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581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25"/>
        <w:gridCol w:w="567"/>
        <w:gridCol w:w="851"/>
        <w:gridCol w:w="709"/>
        <w:gridCol w:w="708"/>
        <w:gridCol w:w="709"/>
        <w:gridCol w:w="709"/>
        <w:gridCol w:w="709"/>
        <w:gridCol w:w="850"/>
        <w:gridCol w:w="992"/>
        <w:gridCol w:w="1134"/>
        <w:gridCol w:w="851"/>
        <w:gridCol w:w="1134"/>
        <w:gridCol w:w="850"/>
        <w:gridCol w:w="993"/>
        <w:gridCol w:w="884"/>
        <w:gridCol w:w="993"/>
      </w:tblGrid>
      <w:tr w:rsidR="00B466BE" w:rsidRPr="008665A2" w:rsidTr="003C3BE2">
        <w:trPr>
          <w:trHeight w:val="840"/>
        </w:trPr>
        <w:tc>
          <w:tcPr>
            <w:tcW w:w="2376" w:type="dxa"/>
            <w:gridSpan w:val="3"/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A</w:t>
            </w:r>
          </w:p>
        </w:tc>
        <w:tc>
          <w:tcPr>
            <w:tcW w:w="851" w:type="dxa"/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B</w:t>
            </w:r>
          </w:p>
        </w:tc>
        <w:tc>
          <w:tcPr>
            <w:tcW w:w="4394" w:type="dxa"/>
            <w:gridSpan w:val="6"/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C</w:t>
            </w:r>
          </w:p>
        </w:tc>
        <w:tc>
          <w:tcPr>
            <w:tcW w:w="992" w:type="dxa"/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D</w:t>
            </w:r>
          </w:p>
        </w:tc>
        <w:tc>
          <w:tcPr>
            <w:tcW w:w="1134" w:type="dxa"/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E</w:t>
            </w:r>
          </w:p>
        </w:tc>
        <w:tc>
          <w:tcPr>
            <w:tcW w:w="851" w:type="dxa"/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F</w:t>
            </w:r>
          </w:p>
        </w:tc>
        <w:tc>
          <w:tcPr>
            <w:tcW w:w="1134" w:type="dxa"/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G</w:t>
            </w:r>
          </w:p>
        </w:tc>
        <w:tc>
          <w:tcPr>
            <w:tcW w:w="850" w:type="dxa"/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H</w:t>
            </w:r>
          </w:p>
        </w:tc>
        <w:tc>
          <w:tcPr>
            <w:tcW w:w="993" w:type="dxa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J</w:t>
            </w:r>
          </w:p>
        </w:tc>
        <w:tc>
          <w:tcPr>
            <w:tcW w:w="884" w:type="dxa"/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K</w:t>
            </w:r>
          </w:p>
        </w:tc>
        <w:tc>
          <w:tcPr>
            <w:tcW w:w="993" w:type="dxa"/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L</w:t>
            </w:r>
          </w:p>
        </w:tc>
      </w:tr>
      <w:tr w:rsidR="00B466BE" w:rsidRPr="008665A2" w:rsidTr="003C3BE2">
        <w:trPr>
          <w:trHeight w:val="851"/>
        </w:trPr>
        <w:tc>
          <w:tcPr>
            <w:tcW w:w="2376" w:type="dxa"/>
            <w:gridSpan w:val="3"/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Skupina</w:t>
            </w:r>
          </w:p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Meno, vek</w:t>
            </w:r>
            <w:r w:rsidR="008C3773" w:rsidRPr="003C3BE2">
              <w:rPr>
                <w:rFonts w:ascii="Times New Roman" w:hAnsi="Times New Roman"/>
                <w:b/>
                <w:lang w:eastAsia="sk-SK"/>
              </w:rPr>
              <w:t>, FTE</w:t>
            </w:r>
          </w:p>
        </w:tc>
        <w:tc>
          <w:tcPr>
            <w:tcW w:w="851" w:type="dxa"/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celk</w:t>
            </w:r>
            <w:r w:rsidRPr="003C3BE2">
              <w:rPr>
                <w:rFonts w:ascii="Symbol" w:hAnsi="Symbol"/>
                <w:b/>
                <w:lang w:eastAsia="sk-SK"/>
              </w:rPr>
              <w:t></w:t>
            </w:r>
            <w:r w:rsidRPr="003C3BE2">
              <w:rPr>
                <w:rFonts w:ascii="Times New Roman" w:hAnsi="Times New Roman"/>
                <w:b/>
                <w:lang w:eastAsia="sk-SK"/>
              </w:rPr>
              <w:t xml:space="preserve">  WOS  publ.</w:t>
            </w:r>
          </w:p>
        </w:tc>
        <w:tc>
          <w:tcPr>
            <w:tcW w:w="4394" w:type="dxa"/>
            <w:gridSpan w:val="6"/>
            <w:vAlign w:val="center"/>
          </w:tcPr>
          <w:p w:rsidR="00F43C1C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Počet WOS publikácií 2016</w:t>
            </w:r>
            <w:r w:rsidR="00F43C1C" w:rsidRPr="003C3BE2">
              <w:rPr>
                <w:rFonts w:ascii="Times New Roman" w:hAnsi="Times New Roman"/>
                <w:b/>
                <w:lang w:eastAsia="sk-SK"/>
              </w:rPr>
              <w:t>, klasifikácia</w:t>
            </w:r>
            <w:r w:rsidRPr="003C3BE2">
              <w:rPr>
                <w:rFonts w:ascii="Times New Roman" w:hAnsi="Times New Roman"/>
                <w:b/>
                <w:lang w:eastAsia="sk-SK"/>
              </w:rPr>
              <w:t xml:space="preserve"> </w:t>
            </w:r>
            <w:r w:rsidR="00F43C1C" w:rsidRPr="003C3BE2">
              <w:rPr>
                <w:rFonts w:ascii="Times New Roman" w:hAnsi="Times New Roman"/>
                <w:b/>
                <w:lang w:eastAsia="sk-SK"/>
              </w:rPr>
              <w:t xml:space="preserve">podľa </w:t>
            </w:r>
            <w:r w:rsidRPr="003C3BE2">
              <w:rPr>
                <w:rFonts w:ascii="Times New Roman" w:hAnsi="Times New Roman"/>
                <w:b/>
                <w:lang w:eastAsia="sk-SK"/>
              </w:rPr>
              <w:t>SCI</w:t>
            </w:r>
            <w:r w:rsidR="00F43C1C" w:rsidRPr="003C3BE2">
              <w:rPr>
                <w:rFonts w:ascii="Times New Roman" w:hAnsi="Times New Roman"/>
                <w:b/>
                <w:lang w:eastAsia="sk-SK"/>
              </w:rPr>
              <w:t>M</w:t>
            </w:r>
            <w:r w:rsidRPr="003C3BE2">
              <w:rPr>
                <w:rFonts w:ascii="Times New Roman" w:hAnsi="Times New Roman"/>
                <w:b/>
                <w:lang w:eastAsia="sk-SK"/>
              </w:rPr>
              <w:t>AGO</w:t>
            </w:r>
          </w:p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992" w:type="dxa"/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Počet APVV</w:t>
            </w:r>
          </w:p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A/B</w:t>
            </w:r>
          </w:p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504A34" w:rsidRPr="003C3BE2" w:rsidRDefault="00504A34" w:rsidP="003C3BE2">
            <w:pPr>
              <w:spacing w:after="0" w:line="240" w:lineRule="auto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Bilateral</w:t>
            </w:r>
          </w:p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BAPVV/MAD</w:t>
            </w:r>
          </w:p>
        </w:tc>
        <w:tc>
          <w:tcPr>
            <w:tcW w:w="851" w:type="dxa"/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Počet COST ...iné</w:t>
            </w:r>
          </w:p>
        </w:tc>
        <w:tc>
          <w:tcPr>
            <w:tcW w:w="1134" w:type="dxa"/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Počet  EU 2020</w:t>
            </w:r>
          </w:p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R/P</w:t>
            </w:r>
          </w:p>
        </w:tc>
        <w:tc>
          <w:tcPr>
            <w:tcW w:w="850" w:type="dxa"/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Počet PhD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 xml:space="preserve">Celkový počet citácií 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Počet citácii 201</w:t>
            </w:r>
            <w:r w:rsidR="00F26E60" w:rsidRPr="003C3BE2">
              <w:rPr>
                <w:rFonts w:ascii="Times New Roman" w:hAnsi="Times New Roman"/>
                <w:b/>
                <w:lang w:eastAsia="sk-SK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04A34" w:rsidRPr="003C3BE2" w:rsidRDefault="00504A34" w:rsidP="003C3BE2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h-index WOS</w:t>
            </w:r>
          </w:p>
        </w:tc>
      </w:tr>
      <w:tr w:rsidR="00B466BE" w:rsidRPr="008665A2" w:rsidTr="003C3BE2">
        <w:tc>
          <w:tcPr>
            <w:tcW w:w="2376" w:type="dxa"/>
            <w:gridSpan w:val="3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Q1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Q2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Q3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Q4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Symbol" w:hAnsi="Symbol"/>
                <w:lang w:eastAsia="sk-SK"/>
              </w:rPr>
            </w:pPr>
            <w:r w:rsidRPr="003C3BE2">
              <w:rPr>
                <w:rFonts w:ascii="Symbol" w:hAnsi="Symbol"/>
                <w:lang w:eastAsia="sk-SK"/>
              </w:rPr>
              <w:t>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Q1P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2870" w:type="dxa"/>
            <w:gridSpan w:val="3"/>
            <w:vMerge w:val="restart"/>
            <w:shd w:val="clear" w:color="auto" w:fill="FFFFFF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---------</w:t>
            </w:r>
          </w:p>
        </w:tc>
      </w:tr>
      <w:tr w:rsidR="00B466BE" w:rsidRPr="008665A2" w:rsidTr="003C3BE2">
        <w:trPr>
          <w:trHeight w:val="744"/>
        </w:trPr>
        <w:tc>
          <w:tcPr>
            <w:tcW w:w="2376" w:type="dxa"/>
            <w:gridSpan w:val="3"/>
            <w:shd w:val="clear" w:color="auto" w:fill="FFFF00"/>
            <w:vAlign w:val="center"/>
          </w:tcPr>
          <w:p w:rsidR="00E70B76" w:rsidRPr="003C3BE2" w:rsidRDefault="00811C0A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C3BE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OFK</w:t>
            </w:r>
            <w:r w:rsidR="00E70B76" w:rsidRPr="003C3BE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celkovo</w:t>
            </w:r>
          </w:p>
        </w:tc>
        <w:tc>
          <w:tcPr>
            <w:tcW w:w="851" w:type="dxa"/>
            <w:vMerge w:val="restart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----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3C3BE2" w:rsidRDefault="0067184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2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3C3BE2" w:rsidRDefault="0067184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3C3BE2" w:rsidRDefault="0067184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E70B76" w:rsidRPr="003C3BE2" w:rsidRDefault="003D247F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0/</w:t>
            </w:r>
            <w:r w:rsidR="000C34E8" w:rsidRPr="003C3BE2"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70B76" w:rsidRPr="003C3BE2" w:rsidRDefault="003D247F" w:rsidP="003D247F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2</w:t>
            </w:r>
            <w:r w:rsidR="00E24951" w:rsidRPr="003C3BE2">
              <w:rPr>
                <w:rFonts w:ascii="Times New Roman" w:hAnsi="Times New Roman"/>
                <w:lang w:eastAsia="sk-SK"/>
              </w:rPr>
              <w:t>/</w:t>
            </w:r>
            <w:r w:rsidR="003666AE" w:rsidRPr="003C3BE2"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E70B76" w:rsidRPr="003C3BE2" w:rsidRDefault="000C34E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2870" w:type="dxa"/>
            <w:gridSpan w:val="3"/>
            <w:vMerge/>
            <w:shd w:val="clear" w:color="auto" w:fill="FFFFFF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</w:tr>
      <w:tr w:rsidR="00B466BE" w:rsidRPr="008665A2" w:rsidTr="003C3BE2">
        <w:tc>
          <w:tcPr>
            <w:tcW w:w="2376" w:type="dxa"/>
            <w:gridSpan w:val="3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textAlignment w:val="top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C3BE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FTE = </w:t>
            </w:r>
          </w:p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C3BE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Skupina / FTE </w:t>
            </w:r>
          </w:p>
        </w:tc>
        <w:tc>
          <w:tcPr>
            <w:tcW w:w="851" w:type="dxa"/>
            <w:vMerge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2870" w:type="dxa"/>
            <w:gridSpan w:val="3"/>
            <w:vMerge/>
            <w:shd w:val="clear" w:color="auto" w:fill="FFFFFF"/>
          </w:tcPr>
          <w:p w:rsidR="00E70B76" w:rsidRPr="003C3BE2" w:rsidRDefault="00E70B76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</w:tr>
      <w:tr w:rsidR="001759AD" w:rsidRPr="008665A2" w:rsidTr="003C3BE2">
        <w:tc>
          <w:tcPr>
            <w:tcW w:w="1384" w:type="dxa"/>
            <w:vAlign w:val="center"/>
          </w:tcPr>
          <w:p w:rsidR="001759AD" w:rsidRPr="003C3BE2" w:rsidRDefault="00811C0A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C3BE2">
              <w:rPr>
                <w:rFonts w:ascii="Times New Roman" w:hAnsi="Times New Roman"/>
                <w:sz w:val="20"/>
                <w:szCs w:val="20"/>
                <w:lang w:eastAsia="sk-SK"/>
              </w:rPr>
              <w:t>K. Csach</w:t>
            </w:r>
          </w:p>
        </w:tc>
        <w:tc>
          <w:tcPr>
            <w:tcW w:w="425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C3BE2">
              <w:rPr>
                <w:rFonts w:ascii="Times New Roman" w:hAnsi="Times New Roman"/>
                <w:sz w:val="20"/>
                <w:szCs w:val="20"/>
                <w:lang w:eastAsia="sk-SK"/>
              </w:rPr>
              <w:t>6</w:t>
            </w:r>
            <w:r w:rsidR="00811C0A" w:rsidRPr="003C3BE2"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67" w:type="dxa"/>
            <w:vAlign w:val="center"/>
          </w:tcPr>
          <w:p w:rsidR="001759AD" w:rsidRPr="003C3BE2" w:rsidRDefault="00811C0A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851" w:type="dxa"/>
            <w:vAlign w:val="center"/>
          </w:tcPr>
          <w:p w:rsidR="001759AD" w:rsidRPr="003C3BE2" w:rsidRDefault="003C3BE2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136</w:t>
            </w:r>
          </w:p>
        </w:tc>
        <w:tc>
          <w:tcPr>
            <w:tcW w:w="709" w:type="dxa"/>
            <w:vAlign w:val="center"/>
          </w:tcPr>
          <w:p w:rsidR="001759AD" w:rsidRPr="003C3BE2" w:rsidRDefault="0067184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2</w:t>
            </w:r>
          </w:p>
        </w:tc>
        <w:tc>
          <w:tcPr>
            <w:tcW w:w="708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9" w:type="dxa"/>
            <w:vAlign w:val="center"/>
          </w:tcPr>
          <w:p w:rsidR="001759AD" w:rsidRPr="003C3BE2" w:rsidRDefault="0067184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709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9" w:type="dxa"/>
            <w:vAlign w:val="center"/>
          </w:tcPr>
          <w:p w:rsidR="001759AD" w:rsidRPr="003C3BE2" w:rsidRDefault="0067184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3</w:t>
            </w:r>
          </w:p>
        </w:tc>
        <w:tc>
          <w:tcPr>
            <w:tcW w:w="850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4111" w:type="dxa"/>
            <w:gridSpan w:val="4"/>
            <w:vMerge w:val="restart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------------</w:t>
            </w:r>
          </w:p>
        </w:tc>
        <w:tc>
          <w:tcPr>
            <w:tcW w:w="850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3" w:type="dxa"/>
          </w:tcPr>
          <w:p w:rsidR="001759AD" w:rsidRPr="003C3BE2" w:rsidRDefault="00D6545F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411</w:t>
            </w:r>
          </w:p>
        </w:tc>
        <w:tc>
          <w:tcPr>
            <w:tcW w:w="884" w:type="dxa"/>
            <w:vAlign w:val="center"/>
          </w:tcPr>
          <w:p w:rsidR="001759AD" w:rsidRPr="003C3BE2" w:rsidRDefault="004E3855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29</w:t>
            </w:r>
          </w:p>
        </w:tc>
        <w:tc>
          <w:tcPr>
            <w:tcW w:w="993" w:type="dxa"/>
            <w:vAlign w:val="center"/>
          </w:tcPr>
          <w:p w:rsidR="001759AD" w:rsidRPr="003C3BE2" w:rsidRDefault="00D6545F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15</w:t>
            </w:r>
          </w:p>
        </w:tc>
      </w:tr>
      <w:tr w:rsidR="001759AD" w:rsidRPr="008665A2" w:rsidTr="003C3BE2">
        <w:tc>
          <w:tcPr>
            <w:tcW w:w="1384" w:type="dxa"/>
            <w:vAlign w:val="center"/>
          </w:tcPr>
          <w:p w:rsidR="001759AD" w:rsidRPr="003C3BE2" w:rsidRDefault="00811C0A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A. Juríková</w:t>
            </w:r>
          </w:p>
        </w:tc>
        <w:tc>
          <w:tcPr>
            <w:tcW w:w="425" w:type="dxa"/>
            <w:vAlign w:val="center"/>
          </w:tcPr>
          <w:p w:rsidR="001759AD" w:rsidRPr="003C3BE2" w:rsidRDefault="00811C0A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C3BE2">
              <w:rPr>
                <w:rFonts w:ascii="Times New Roman" w:hAnsi="Times New Roman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67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C3BE2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51" w:type="dxa"/>
            <w:vAlign w:val="center"/>
          </w:tcPr>
          <w:p w:rsidR="001759AD" w:rsidRPr="003C3BE2" w:rsidRDefault="0067184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61</w:t>
            </w:r>
          </w:p>
        </w:tc>
        <w:tc>
          <w:tcPr>
            <w:tcW w:w="709" w:type="dxa"/>
            <w:vAlign w:val="center"/>
          </w:tcPr>
          <w:p w:rsidR="001759AD" w:rsidRPr="003C3BE2" w:rsidRDefault="0067184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708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9" w:type="dxa"/>
            <w:vAlign w:val="center"/>
          </w:tcPr>
          <w:p w:rsidR="001759AD" w:rsidRPr="003C3BE2" w:rsidRDefault="0067184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709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9" w:type="dxa"/>
            <w:vAlign w:val="center"/>
          </w:tcPr>
          <w:p w:rsidR="001759AD" w:rsidRPr="003C3BE2" w:rsidRDefault="0067184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2</w:t>
            </w:r>
          </w:p>
        </w:tc>
        <w:tc>
          <w:tcPr>
            <w:tcW w:w="850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3" w:type="dxa"/>
          </w:tcPr>
          <w:p w:rsidR="001759AD" w:rsidRPr="003C3BE2" w:rsidRDefault="000C34E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125</w:t>
            </w:r>
          </w:p>
        </w:tc>
        <w:tc>
          <w:tcPr>
            <w:tcW w:w="884" w:type="dxa"/>
            <w:vAlign w:val="center"/>
          </w:tcPr>
          <w:p w:rsidR="001759AD" w:rsidRPr="003C3BE2" w:rsidRDefault="004E3855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13</w:t>
            </w:r>
          </w:p>
        </w:tc>
        <w:tc>
          <w:tcPr>
            <w:tcW w:w="993" w:type="dxa"/>
            <w:vAlign w:val="center"/>
          </w:tcPr>
          <w:p w:rsidR="001759AD" w:rsidRPr="003C3BE2" w:rsidRDefault="00C824E7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8</w:t>
            </w:r>
          </w:p>
        </w:tc>
      </w:tr>
      <w:tr w:rsidR="001759AD" w:rsidRPr="008665A2" w:rsidTr="003C3BE2">
        <w:tc>
          <w:tcPr>
            <w:tcW w:w="1384" w:type="dxa"/>
            <w:vAlign w:val="center"/>
          </w:tcPr>
          <w:p w:rsidR="001759AD" w:rsidRPr="003C3BE2" w:rsidRDefault="00811C0A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J. Miškuf</w:t>
            </w:r>
          </w:p>
        </w:tc>
        <w:tc>
          <w:tcPr>
            <w:tcW w:w="425" w:type="dxa"/>
            <w:vAlign w:val="center"/>
          </w:tcPr>
          <w:p w:rsidR="001759AD" w:rsidRPr="003C3BE2" w:rsidRDefault="00811C0A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C3BE2">
              <w:rPr>
                <w:rFonts w:ascii="Times New Roman" w:hAnsi="Times New Roman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567" w:type="dxa"/>
            <w:vAlign w:val="center"/>
          </w:tcPr>
          <w:p w:rsidR="001759AD" w:rsidRPr="003C3BE2" w:rsidRDefault="00811C0A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C3BE2">
              <w:rPr>
                <w:rFonts w:ascii="Times New Roman" w:hAnsi="Times New Roman"/>
                <w:sz w:val="20"/>
                <w:szCs w:val="20"/>
                <w:lang w:eastAsia="sk-SK"/>
              </w:rPr>
              <w:t>0.1</w:t>
            </w:r>
          </w:p>
        </w:tc>
        <w:tc>
          <w:tcPr>
            <w:tcW w:w="851" w:type="dxa"/>
            <w:vAlign w:val="center"/>
          </w:tcPr>
          <w:p w:rsidR="001759AD" w:rsidRPr="003C3BE2" w:rsidRDefault="00A2259B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108</w:t>
            </w:r>
          </w:p>
        </w:tc>
        <w:tc>
          <w:tcPr>
            <w:tcW w:w="709" w:type="dxa"/>
            <w:vAlign w:val="center"/>
          </w:tcPr>
          <w:p w:rsidR="001759AD" w:rsidRPr="003C3BE2" w:rsidRDefault="0067184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708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9" w:type="dxa"/>
            <w:vAlign w:val="center"/>
          </w:tcPr>
          <w:p w:rsidR="001759AD" w:rsidRPr="003C3BE2" w:rsidRDefault="0067184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709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9" w:type="dxa"/>
            <w:vAlign w:val="center"/>
          </w:tcPr>
          <w:p w:rsidR="001759AD" w:rsidRPr="003C3BE2" w:rsidRDefault="0067184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2</w:t>
            </w:r>
          </w:p>
        </w:tc>
        <w:tc>
          <w:tcPr>
            <w:tcW w:w="850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3" w:type="dxa"/>
          </w:tcPr>
          <w:p w:rsidR="001759AD" w:rsidRPr="003C3BE2" w:rsidRDefault="00A2259B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360</w:t>
            </w:r>
          </w:p>
        </w:tc>
        <w:tc>
          <w:tcPr>
            <w:tcW w:w="884" w:type="dxa"/>
            <w:vAlign w:val="center"/>
          </w:tcPr>
          <w:p w:rsidR="001759AD" w:rsidRPr="003C3BE2" w:rsidRDefault="004E3855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16</w:t>
            </w:r>
          </w:p>
        </w:tc>
        <w:tc>
          <w:tcPr>
            <w:tcW w:w="993" w:type="dxa"/>
            <w:vAlign w:val="center"/>
          </w:tcPr>
          <w:p w:rsidR="001759AD" w:rsidRPr="003C3BE2" w:rsidRDefault="00A2259B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13</w:t>
            </w:r>
          </w:p>
        </w:tc>
      </w:tr>
      <w:tr w:rsidR="001759AD" w:rsidRPr="008665A2" w:rsidTr="003C3BE2">
        <w:tc>
          <w:tcPr>
            <w:tcW w:w="1384" w:type="dxa"/>
            <w:vAlign w:val="center"/>
          </w:tcPr>
          <w:p w:rsidR="001759AD" w:rsidRPr="003C3BE2" w:rsidRDefault="00811C0A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M.Huráková</w:t>
            </w:r>
          </w:p>
        </w:tc>
        <w:tc>
          <w:tcPr>
            <w:tcW w:w="425" w:type="dxa"/>
            <w:vAlign w:val="center"/>
          </w:tcPr>
          <w:p w:rsidR="001759AD" w:rsidRPr="003C3BE2" w:rsidRDefault="00811C0A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C3BE2">
              <w:rPr>
                <w:rFonts w:ascii="Times New Roman" w:hAnsi="Times New Roman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567" w:type="dxa"/>
            <w:vAlign w:val="center"/>
          </w:tcPr>
          <w:p w:rsidR="001759AD" w:rsidRPr="003C3BE2" w:rsidRDefault="00811C0A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C3BE2">
              <w:rPr>
                <w:rFonts w:ascii="Times New Roman" w:hAnsi="Times New Roman"/>
                <w:sz w:val="20"/>
                <w:szCs w:val="20"/>
                <w:lang w:eastAsia="sk-SK"/>
              </w:rPr>
              <w:t>0,05</w:t>
            </w:r>
          </w:p>
        </w:tc>
        <w:tc>
          <w:tcPr>
            <w:tcW w:w="851" w:type="dxa"/>
            <w:vAlign w:val="center"/>
          </w:tcPr>
          <w:p w:rsidR="001759AD" w:rsidRPr="003C3BE2" w:rsidRDefault="003C3BE2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8</w:t>
            </w:r>
          </w:p>
        </w:tc>
        <w:tc>
          <w:tcPr>
            <w:tcW w:w="709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8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9" w:type="dxa"/>
            <w:vAlign w:val="center"/>
          </w:tcPr>
          <w:p w:rsidR="001759AD" w:rsidRPr="003C3BE2" w:rsidRDefault="0067184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2</w:t>
            </w:r>
          </w:p>
        </w:tc>
        <w:tc>
          <w:tcPr>
            <w:tcW w:w="709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9" w:type="dxa"/>
            <w:vAlign w:val="center"/>
          </w:tcPr>
          <w:p w:rsidR="001759AD" w:rsidRPr="003C3BE2" w:rsidRDefault="00671848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2</w:t>
            </w:r>
          </w:p>
        </w:tc>
        <w:tc>
          <w:tcPr>
            <w:tcW w:w="850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3" w:type="dxa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84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3" w:type="dxa"/>
            <w:vAlign w:val="center"/>
          </w:tcPr>
          <w:p w:rsidR="001759AD" w:rsidRPr="003C3BE2" w:rsidRDefault="001759AD" w:rsidP="003C3BE2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</w:tr>
    </w:tbl>
    <w:p w:rsidR="00F97CA2" w:rsidRDefault="00D4442E" w:rsidP="00530FC5">
      <w:pPr>
        <w:ind w:left="-709"/>
        <w:rPr>
          <w:sz w:val="36"/>
          <w:szCs w:val="36"/>
        </w:rPr>
      </w:pPr>
      <w:r w:rsidRPr="00D1069E">
        <w:rPr>
          <w:b/>
          <w:sz w:val="36"/>
          <w:szCs w:val="36"/>
        </w:rPr>
        <w:t>Tabuľ</w:t>
      </w:r>
      <w:r w:rsidR="00504A34" w:rsidRPr="00D1069E">
        <w:rPr>
          <w:b/>
          <w:sz w:val="36"/>
          <w:szCs w:val="36"/>
        </w:rPr>
        <w:t>ka: Vedecká skupina</w:t>
      </w:r>
      <w:r w:rsidR="00D1069E">
        <w:rPr>
          <w:b/>
          <w:sz w:val="36"/>
          <w:szCs w:val="36"/>
        </w:rPr>
        <w:t xml:space="preserve"> – </w:t>
      </w:r>
      <w:r w:rsidR="00D1069E" w:rsidRPr="00D1069E">
        <w:rPr>
          <w:sz w:val="36"/>
          <w:szCs w:val="36"/>
        </w:rPr>
        <w:t xml:space="preserve">údaje </w:t>
      </w:r>
      <w:r w:rsidR="00D1069E">
        <w:rPr>
          <w:sz w:val="36"/>
          <w:szCs w:val="36"/>
        </w:rPr>
        <w:t xml:space="preserve">výskumnej </w:t>
      </w:r>
      <w:r w:rsidR="00D1069E" w:rsidRPr="00D1069E">
        <w:rPr>
          <w:sz w:val="36"/>
          <w:szCs w:val="36"/>
        </w:rPr>
        <w:t>skupiny z</w:t>
      </w:r>
      <w:r w:rsidR="00F97CA2">
        <w:rPr>
          <w:sz w:val="36"/>
          <w:szCs w:val="36"/>
        </w:rPr>
        <w:t> </w:t>
      </w:r>
      <w:r w:rsidR="00D1069E" w:rsidRPr="00D1069E">
        <w:rPr>
          <w:sz w:val="36"/>
          <w:szCs w:val="36"/>
        </w:rPr>
        <w:t>oddelenia</w:t>
      </w:r>
    </w:p>
    <w:p w:rsidR="000E2F94" w:rsidRDefault="000E2F94" w:rsidP="00D4442E">
      <w:pPr>
        <w:jc w:val="both"/>
        <w:rPr>
          <w:sz w:val="24"/>
          <w:szCs w:val="24"/>
        </w:rPr>
      </w:pPr>
    </w:p>
    <w:p w:rsidR="00D4442E" w:rsidRPr="00D513C1" w:rsidRDefault="001258D9" w:rsidP="00D4442E">
      <w:pPr>
        <w:jc w:val="both"/>
        <w:rPr>
          <w:sz w:val="10"/>
          <w:szCs w:val="10"/>
        </w:rPr>
      </w:pPr>
      <w:r w:rsidRPr="00D513C1">
        <w:rPr>
          <w:sz w:val="10"/>
          <w:szCs w:val="10"/>
        </w:rPr>
        <w:t xml:space="preserve">Vysvetlivky: </w:t>
      </w:r>
    </w:p>
    <w:p w:rsidR="00152115" w:rsidRPr="00D513C1" w:rsidRDefault="00F26E60" w:rsidP="00D4442E">
      <w:pPr>
        <w:jc w:val="both"/>
        <w:rPr>
          <w:sz w:val="10"/>
          <w:szCs w:val="10"/>
        </w:rPr>
      </w:pPr>
      <w:r w:rsidRPr="00D513C1">
        <w:rPr>
          <w:sz w:val="10"/>
          <w:szCs w:val="10"/>
        </w:rPr>
        <w:t>A – názov skupiny, mená jednotlivcov (</w:t>
      </w:r>
      <w:r w:rsidRPr="00D513C1">
        <w:rPr>
          <w:b/>
          <w:sz w:val="10"/>
          <w:szCs w:val="10"/>
        </w:rPr>
        <w:t>FTE =</w:t>
      </w:r>
      <w:r w:rsidRPr="00D513C1">
        <w:rPr>
          <w:sz w:val="10"/>
          <w:szCs w:val="10"/>
        </w:rPr>
        <w:t xml:space="preserve"> full time ekvivalent </w:t>
      </w:r>
      <w:r w:rsidR="001035BE" w:rsidRPr="00D513C1">
        <w:rPr>
          <w:sz w:val="10"/>
          <w:szCs w:val="10"/>
        </w:rPr>
        <w:t xml:space="preserve">riešiteľov projektov </w:t>
      </w:r>
      <w:r w:rsidRPr="00D513C1">
        <w:rPr>
          <w:sz w:val="10"/>
          <w:szCs w:val="10"/>
        </w:rPr>
        <w:t xml:space="preserve">skupiny),  </w:t>
      </w:r>
      <w:r w:rsidR="001258D9" w:rsidRPr="00D513C1">
        <w:rPr>
          <w:b/>
          <w:sz w:val="10"/>
          <w:szCs w:val="10"/>
        </w:rPr>
        <w:t>B</w:t>
      </w:r>
      <w:r w:rsidR="001258D9" w:rsidRPr="00D513C1">
        <w:rPr>
          <w:sz w:val="10"/>
          <w:szCs w:val="10"/>
        </w:rPr>
        <w:t xml:space="preserve"> – celkový počet WOS publikácií (iba jednotlivci), </w:t>
      </w:r>
      <w:r w:rsidR="001258D9" w:rsidRPr="00D513C1">
        <w:rPr>
          <w:b/>
          <w:sz w:val="10"/>
          <w:szCs w:val="10"/>
        </w:rPr>
        <w:t>C</w:t>
      </w:r>
      <w:r w:rsidR="001258D9" w:rsidRPr="00D513C1">
        <w:rPr>
          <w:sz w:val="10"/>
          <w:szCs w:val="10"/>
        </w:rPr>
        <w:t xml:space="preserve"> – Počet WOS publikácií publikovaných v r. 2016 – </w:t>
      </w:r>
      <w:r w:rsidR="001258D9" w:rsidRPr="00D513C1">
        <w:rPr>
          <w:b/>
          <w:sz w:val="10"/>
          <w:szCs w:val="10"/>
        </w:rPr>
        <w:t>kategórie Q1,2,3,4</w:t>
      </w:r>
      <w:r w:rsidR="001258D9" w:rsidRPr="00D513C1">
        <w:rPr>
          <w:sz w:val="10"/>
          <w:szCs w:val="10"/>
        </w:rPr>
        <w:t xml:space="preserve"> -  klasifikácia podľa kv</w:t>
      </w:r>
      <w:r w:rsidR="000F44FC" w:rsidRPr="00D513C1">
        <w:rPr>
          <w:sz w:val="10"/>
          <w:szCs w:val="10"/>
        </w:rPr>
        <w:t>a</w:t>
      </w:r>
      <w:r w:rsidR="001258D9" w:rsidRPr="00D513C1">
        <w:rPr>
          <w:sz w:val="10"/>
          <w:szCs w:val="10"/>
        </w:rPr>
        <w:t>rtilu časopisu podľa web str</w:t>
      </w:r>
      <w:r w:rsidR="000E2F94" w:rsidRPr="00D513C1">
        <w:rPr>
          <w:sz w:val="10"/>
          <w:szCs w:val="10"/>
        </w:rPr>
        <w:t>á</w:t>
      </w:r>
      <w:r w:rsidR="001258D9" w:rsidRPr="00D513C1">
        <w:rPr>
          <w:sz w:val="10"/>
          <w:szCs w:val="10"/>
        </w:rPr>
        <w:t>nky SCI</w:t>
      </w:r>
      <w:r w:rsidR="000F44FC" w:rsidRPr="00D513C1">
        <w:rPr>
          <w:sz w:val="10"/>
          <w:szCs w:val="10"/>
        </w:rPr>
        <w:t>M</w:t>
      </w:r>
      <w:r w:rsidR="001258D9" w:rsidRPr="00D513C1">
        <w:rPr>
          <w:sz w:val="10"/>
          <w:szCs w:val="10"/>
        </w:rPr>
        <w:t>AGO (</w:t>
      </w:r>
      <w:r w:rsidR="000F44FC" w:rsidRPr="00D513C1">
        <w:rPr>
          <w:sz w:val="10"/>
          <w:szCs w:val="10"/>
        </w:rPr>
        <w:t xml:space="preserve">Kvartil vedeckého časopisu podľa IF z r. 2015 , JCR - </w:t>
      </w:r>
      <w:r w:rsidR="001258D9" w:rsidRPr="00D513C1">
        <w:rPr>
          <w:sz w:val="10"/>
          <w:szCs w:val="10"/>
        </w:rPr>
        <w:t>NOVÁ VÝROČNÁ SPRÁVA VYŽADUJE TAKÚ ŠPECIFIKÁCIU ) , Q1P – Q1 práce  s prvým alebo korešpondujúcim autorom z</w:t>
      </w:r>
      <w:r w:rsidR="00F43C1C" w:rsidRPr="00D513C1">
        <w:rPr>
          <w:sz w:val="10"/>
          <w:szCs w:val="10"/>
        </w:rPr>
        <w:t>o skupiny,</w:t>
      </w:r>
      <w:r w:rsidR="00F97CA2" w:rsidRPr="00D513C1">
        <w:rPr>
          <w:sz w:val="10"/>
          <w:szCs w:val="10"/>
        </w:rPr>
        <w:t xml:space="preserve"> </w:t>
      </w:r>
      <w:r w:rsidR="00F97CA2" w:rsidRPr="00D513C1">
        <w:rPr>
          <w:rFonts w:ascii="Symbol" w:hAnsi="Symbol"/>
          <w:sz w:val="10"/>
          <w:szCs w:val="10"/>
        </w:rPr>
        <w:t></w:t>
      </w:r>
      <w:r w:rsidR="00F97CA2" w:rsidRPr="00D513C1">
        <w:rPr>
          <w:sz w:val="10"/>
          <w:szCs w:val="10"/>
        </w:rPr>
        <w:t xml:space="preserve"> -</w:t>
      </w:r>
      <w:r w:rsidR="00F43C1C" w:rsidRPr="00D513C1">
        <w:rPr>
          <w:sz w:val="10"/>
          <w:szCs w:val="10"/>
        </w:rPr>
        <w:t xml:space="preserve"> </w:t>
      </w:r>
      <w:r w:rsidR="00F97CA2" w:rsidRPr="00D513C1">
        <w:rPr>
          <w:sz w:val="10"/>
          <w:szCs w:val="10"/>
        </w:rPr>
        <w:t xml:space="preserve">celkový počet, </w:t>
      </w:r>
      <w:r w:rsidR="00F43C1C" w:rsidRPr="00D513C1">
        <w:rPr>
          <w:b/>
          <w:sz w:val="10"/>
          <w:szCs w:val="10"/>
        </w:rPr>
        <w:t>D</w:t>
      </w:r>
      <w:r w:rsidR="00F43C1C" w:rsidRPr="00D513C1">
        <w:rPr>
          <w:sz w:val="10"/>
          <w:szCs w:val="10"/>
        </w:rPr>
        <w:t xml:space="preserve"> – počet APVV projektov riešených v skupine (A – koordinátor zo skupiny, B – koordinátor vonkajší), </w:t>
      </w:r>
      <w:r w:rsidR="00F43C1C" w:rsidRPr="00D513C1">
        <w:rPr>
          <w:b/>
          <w:sz w:val="10"/>
          <w:szCs w:val="10"/>
        </w:rPr>
        <w:t>E</w:t>
      </w:r>
      <w:r w:rsidR="00F43C1C" w:rsidRPr="00D513C1">
        <w:rPr>
          <w:sz w:val="10"/>
          <w:szCs w:val="10"/>
        </w:rPr>
        <w:t xml:space="preserve"> – počet bilaterálnych projektov (BAPVV – bilateral APVV, MAD – medziak. dohoda), </w:t>
      </w:r>
      <w:r w:rsidR="00F43C1C" w:rsidRPr="00D513C1">
        <w:rPr>
          <w:b/>
          <w:sz w:val="10"/>
          <w:szCs w:val="10"/>
        </w:rPr>
        <w:t>F</w:t>
      </w:r>
      <w:r w:rsidR="00F43C1C" w:rsidRPr="00D513C1">
        <w:rPr>
          <w:sz w:val="10"/>
          <w:szCs w:val="10"/>
        </w:rPr>
        <w:t xml:space="preserve"> – počet medyinárodných projektov COST, ERANET,...,</w:t>
      </w:r>
      <w:r w:rsidR="00F43C1C" w:rsidRPr="00D513C1">
        <w:rPr>
          <w:b/>
          <w:sz w:val="10"/>
          <w:szCs w:val="10"/>
        </w:rPr>
        <w:t xml:space="preserve"> G</w:t>
      </w:r>
      <w:r w:rsidR="00F43C1C" w:rsidRPr="00D513C1">
        <w:rPr>
          <w:sz w:val="10"/>
          <w:szCs w:val="10"/>
        </w:rPr>
        <w:t xml:space="preserve"> – počet </w:t>
      </w:r>
      <w:r w:rsidR="00D00629" w:rsidRPr="00D513C1">
        <w:rPr>
          <w:sz w:val="10"/>
          <w:szCs w:val="10"/>
        </w:rPr>
        <w:t xml:space="preserve">RP </w:t>
      </w:r>
      <w:r w:rsidR="00F43C1C" w:rsidRPr="00D513C1">
        <w:rPr>
          <w:sz w:val="10"/>
          <w:szCs w:val="10"/>
        </w:rPr>
        <w:t>EU projektov</w:t>
      </w:r>
      <w:r w:rsidR="00D00629" w:rsidRPr="00D513C1">
        <w:rPr>
          <w:sz w:val="10"/>
          <w:szCs w:val="10"/>
        </w:rPr>
        <w:t xml:space="preserve"> (R – riešené, P - podané), </w:t>
      </w:r>
      <w:r w:rsidR="00D00629" w:rsidRPr="00D513C1">
        <w:rPr>
          <w:b/>
          <w:sz w:val="10"/>
          <w:szCs w:val="10"/>
        </w:rPr>
        <w:t>H</w:t>
      </w:r>
      <w:r w:rsidR="00D00629" w:rsidRPr="00D513C1">
        <w:rPr>
          <w:sz w:val="10"/>
          <w:szCs w:val="10"/>
        </w:rPr>
        <w:t xml:space="preserve"> – počet PhD študentov, </w:t>
      </w:r>
      <w:r w:rsidR="00D00629" w:rsidRPr="00D513C1">
        <w:rPr>
          <w:b/>
          <w:sz w:val="10"/>
          <w:szCs w:val="10"/>
        </w:rPr>
        <w:t>J</w:t>
      </w:r>
      <w:r w:rsidR="00D00629" w:rsidRPr="00D513C1">
        <w:rPr>
          <w:sz w:val="10"/>
          <w:szCs w:val="10"/>
        </w:rPr>
        <w:t xml:space="preserve"> – celkový počet citácií podľa WoS bez samocitácií, </w:t>
      </w:r>
      <w:r w:rsidR="00D00629" w:rsidRPr="00D513C1">
        <w:rPr>
          <w:b/>
          <w:sz w:val="10"/>
          <w:szCs w:val="10"/>
        </w:rPr>
        <w:t>K</w:t>
      </w:r>
      <w:r w:rsidR="00D00629" w:rsidRPr="00D513C1">
        <w:rPr>
          <w:sz w:val="10"/>
          <w:szCs w:val="10"/>
        </w:rPr>
        <w:t xml:space="preserve"> - počet citácií </w:t>
      </w:r>
      <w:r w:rsidRPr="00D513C1">
        <w:rPr>
          <w:sz w:val="10"/>
          <w:szCs w:val="10"/>
        </w:rPr>
        <w:t xml:space="preserve">r. 2015 </w:t>
      </w:r>
      <w:r w:rsidR="00D00629" w:rsidRPr="00D513C1">
        <w:rPr>
          <w:sz w:val="10"/>
          <w:szCs w:val="10"/>
        </w:rPr>
        <w:t xml:space="preserve">podľa WoS bez samocitácií, </w:t>
      </w:r>
      <w:r w:rsidRPr="00D513C1">
        <w:rPr>
          <w:b/>
          <w:sz w:val="10"/>
          <w:szCs w:val="10"/>
        </w:rPr>
        <w:t xml:space="preserve">L </w:t>
      </w:r>
      <w:r w:rsidRPr="00D513C1">
        <w:rPr>
          <w:sz w:val="10"/>
          <w:szCs w:val="10"/>
        </w:rPr>
        <w:t>– Hirshov index jednotlivc</w:t>
      </w:r>
      <w:r w:rsidR="002A73C0" w:rsidRPr="00D513C1">
        <w:rPr>
          <w:sz w:val="10"/>
          <w:szCs w:val="10"/>
        </w:rPr>
        <w:t>a</w:t>
      </w:r>
    </w:p>
    <w:p w:rsidR="00D1069E" w:rsidRDefault="00D1069E" w:rsidP="00D4442E">
      <w:pPr>
        <w:jc w:val="both"/>
        <w:rPr>
          <w:sz w:val="24"/>
          <w:szCs w:val="24"/>
        </w:rPr>
      </w:pPr>
    </w:p>
    <w:p w:rsidR="00D513C1" w:rsidRDefault="00D513C1" w:rsidP="00D4442E">
      <w:pPr>
        <w:jc w:val="both"/>
        <w:rPr>
          <w:sz w:val="24"/>
          <w:szCs w:val="24"/>
        </w:rPr>
      </w:pPr>
    </w:p>
    <w:p w:rsidR="00D1069E" w:rsidRDefault="00D1069E" w:rsidP="00D4442E">
      <w:pPr>
        <w:jc w:val="both"/>
        <w:rPr>
          <w:b/>
          <w:sz w:val="28"/>
          <w:szCs w:val="28"/>
        </w:rPr>
      </w:pPr>
      <w:r w:rsidRPr="00170D99">
        <w:rPr>
          <w:b/>
          <w:sz w:val="28"/>
          <w:szCs w:val="28"/>
        </w:rPr>
        <w:lastRenderedPageBreak/>
        <w:t>Projekty</w:t>
      </w:r>
    </w:p>
    <w:p w:rsidR="008337D9" w:rsidRDefault="008505B6" w:rsidP="003666AE">
      <w:pPr>
        <w:jc w:val="both"/>
        <w:rPr>
          <w:sz w:val="28"/>
          <w:szCs w:val="28"/>
        </w:rPr>
      </w:pPr>
      <w:r w:rsidRPr="003666AE">
        <w:rPr>
          <w:b/>
          <w:sz w:val="28"/>
          <w:szCs w:val="28"/>
        </w:rPr>
        <w:t>VEGA</w:t>
      </w:r>
      <w:r w:rsidR="003666AE">
        <w:rPr>
          <w:b/>
          <w:sz w:val="28"/>
          <w:szCs w:val="28"/>
        </w:rPr>
        <w:t>:</w:t>
      </w:r>
      <w:r w:rsidR="003666AE">
        <w:rPr>
          <w:sz w:val="28"/>
          <w:szCs w:val="28"/>
        </w:rPr>
        <w:t xml:space="preserve"> </w:t>
      </w:r>
    </w:p>
    <w:p w:rsidR="003666AE" w:rsidRPr="003666AE" w:rsidRDefault="003666AE" w:rsidP="003666AE">
      <w:pPr>
        <w:jc w:val="both"/>
        <w:rPr>
          <w:sz w:val="28"/>
          <w:szCs w:val="28"/>
        </w:rPr>
      </w:pPr>
      <w:r w:rsidRPr="003666AE">
        <w:rPr>
          <w:sz w:val="28"/>
          <w:szCs w:val="28"/>
        </w:rPr>
        <w:t xml:space="preserve">2/0045/14 Mechanické vlastnosti a stabilita amorfných </w:t>
      </w:r>
      <w:r>
        <w:rPr>
          <w:sz w:val="28"/>
          <w:szCs w:val="28"/>
        </w:rPr>
        <w:t xml:space="preserve">zliatin a nanorozmerných sústav, 2014-2017, zodp. riešiteľ: Kornel Csach   </w:t>
      </w:r>
    </w:p>
    <w:p w:rsidR="008337D9" w:rsidRDefault="003666AE" w:rsidP="003666AE">
      <w:pPr>
        <w:jc w:val="both"/>
        <w:rPr>
          <w:sz w:val="28"/>
          <w:szCs w:val="28"/>
        </w:rPr>
      </w:pPr>
      <w:r w:rsidRPr="003666AE">
        <w:rPr>
          <w:b/>
          <w:sz w:val="28"/>
          <w:szCs w:val="28"/>
        </w:rPr>
        <w:t>MAD</w:t>
      </w:r>
      <w:r>
        <w:rPr>
          <w:sz w:val="28"/>
          <w:szCs w:val="28"/>
        </w:rPr>
        <w:t xml:space="preserve">: </w:t>
      </w:r>
    </w:p>
    <w:p w:rsidR="003666AE" w:rsidRPr="003666AE" w:rsidRDefault="003666AE" w:rsidP="003666AE">
      <w:pPr>
        <w:jc w:val="both"/>
        <w:rPr>
          <w:sz w:val="28"/>
          <w:szCs w:val="28"/>
        </w:rPr>
      </w:pPr>
      <w:r w:rsidRPr="003666AE">
        <w:rPr>
          <w:sz w:val="28"/>
          <w:szCs w:val="28"/>
        </w:rPr>
        <w:t>SAS – NASU Mechanické vlastnosti a prejavy porušenia vysokopevných nanokryštalických kovov pripravených metódou viacnásobnej plastickej defor</w:t>
      </w:r>
      <w:r>
        <w:rPr>
          <w:sz w:val="28"/>
          <w:szCs w:val="28"/>
        </w:rPr>
        <w:t xml:space="preserve">mácie pri teplotách 300 a 77 K, 2014-2016, zodp. riešiteľ: </w:t>
      </w:r>
      <w:r w:rsidRPr="003666AE">
        <w:rPr>
          <w:sz w:val="28"/>
          <w:szCs w:val="28"/>
        </w:rPr>
        <w:t xml:space="preserve">Kornel Csach    </w:t>
      </w:r>
    </w:p>
    <w:p w:rsidR="00A06244" w:rsidRPr="00A06244" w:rsidRDefault="00A06244" w:rsidP="00D4442E">
      <w:pPr>
        <w:jc w:val="both"/>
        <w:rPr>
          <w:b/>
          <w:sz w:val="28"/>
          <w:szCs w:val="28"/>
        </w:rPr>
      </w:pPr>
      <w:r w:rsidRPr="00A06244">
        <w:rPr>
          <w:b/>
          <w:sz w:val="28"/>
          <w:szCs w:val="28"/>
        </w:rPr>
        <w:t xml:space="preserve">Bilaterálne APVV: </w:t>
      </w:r>
    </w:p>
    <w:p w:rsidR="00A06244" w:rsidRPr="00F853FB" w:rsidRDefault="00A06244" w:rsidP="00A06244">
      <w:pPr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SK-UA </w:t>
      </w:r>
      <w:r w:rsidRPr="00A06244">
        <w:rPr>
          <w:sz w:val="28"/>
          <w:szCs w:val="28"/>
        </w:rPr>
        <w:t>0027</w:t>
      </w:r>
      <w:r>
        <w:rPr>
          <w:sz w:val="28"/>
          <w:szCs w:val="28"/>
        </w:rPr>
        <w:t xml:space="preserve"> </w:t>
      </w:r>
      <w:r w:rsidRPr="00A06244">
        <w:rPr>
          <w:sz w:val="28"/>
          <w:szCs w:val="28"/>
        </w:rPr>
        <w:t xml:space="preserve">Fyzikálne mechanizmy nízkoteplotnej plastickej deformácie a porušovania nových vysokopevných </w:t>
      </w:r>
      <w:r w:rsidRPr="00F853FB">
        <w:rPr>
          <w:rFonts w:cs="Calibri"/>
          <w:sz w:val="28"/>
          <w:szCs w:val="28"/>
        </w:rPr>
        <w:t xml:space="preserve">multikomponentých amorfných a vysokoentropických zliatin, </w:t>
      </w:r>
      <w:r w:rsidRPr="00F853FB">
        <w:rPr>
          <w:rFonts w:cs="Calibri"/>
          <w:sz w:val="28"/>
          <w:szCs w:val="28"/>
          <w:lang w:val="cs-CZ"/>
        </w:rPr>
        <w:t xml:space="preserve">2015-2016, </w:t>
      </w:r>
      <w:r w:rsidRPr="00F853FB">
        <w:rPr>
          <w:rFonts w:cs="Calibri"/>
          <w:sz w:val="28"/>
          <w:szCs w:val="28"/>
        </w:rPr>
        <w:t>zodp. rieš.: K. Csach</w:t>
      </w:r>
    </w:p>
    <w:p w:rsidR="00A06244" w:rsidRPr="00F853FB" w:rsidRDefault="00A06244" w:rsidP="00A06244">
      <w:pPr>
        <w:jc w:val="both"/>
        <w:rPr>
          <w:rFonts w:cs="Calibri"/>
          <w:sz w:val="28"/>
          <w:szCs w:val="28"/>
        </w:rPr>
      </w:pPr>
      <w:r w:rsidRPr="00F853FB">
        <w:rPr>
          <w:rFonts w:cs="Calibri"/>
          <w:sz w:val="28"/>
          <w:szCs w:val="28"/>
        </w:rPr>
        <w:t xml:space="preserve">SK-UA 0028 Relaxácia a fotoindukované javy v chalkogenidových sklách v systéme Ge-As-S (Se), </w:t>
      </w:r>
      <w:r w:rsidRPr="00F853FB">
        <w:rPr>
          <w:rFonts w:cs="Calibri"/>
          <w:sz w:val="28"/>
          <w:szCs w:val="28"/>
          <w:lang w:val="cs-CZ"/>
        </w:rPr>
        <w:t>2015-2016,</w:t>
      </w:r>
      <w:r w:rsidRPr="00F853FB">
        <w:rPr>
          <w:rFonts w:cs="Calibri"/>
          <w:sz w:val="28"/>
          <w:szCs w:val="28"/>
        </w:rPr>
        <w:t xml:space="preserve"> zodp. rieš.: K. Flachbart</w:t>
      </w:r>
    </w:p>
    <w:p w:rsidR="008337D9" w:rsidRDefault="00A06244" w:rsidP="008337D9">
      <w:pPr>
        <w:jc w:val="both"/>
        <w:rPr>
          <w:rFonts w:cs="Calibri"/>
          <w:b/>
          <w:sz w:val="28"/>
          <w:szCs w:val="28"/>
        </w:rPr>
      </w:pPr>
      <w:r w:rsidRPr="00F853FB">
        <w:rPr>
          <w:rFonts w:cs="Calibri"/>
          <w:b/>
          <w:sz w:val="28"/>
          <w:szCs w:val="28"/>
        </w:rPr>
        <w:t>APVV:</w:t>
      </w:r>
      <w:r w:rsidR="008337D9">
        <w:rPr>
          <w:rFonts w:cs="Calibri"/>
          <w:b/>
          <w:sz w:val="28"/>
          <w:szCs w:val="28"/>
        </w:rPr>
        <w:t xml:space="preserve">  </w:t>
      </w:r>
    </w:p>
    <w:p w:rsidR="00F853FB" w:rsidRPr="00F853FB" w:rsidRDefault="00F853FB" w:rsidP="008337D9">
      <w:pPr>
        <w:jc w:val="both"/>
        <w:rPr>
          <w:rFonts w:cs="Calibri"/>
        </w:rPr>
      </w:pPr>
      <w:r w:rsidRPr="00F853FB">
        <w:rPr>
          <w:rFonts w:cs="Calibri"/>
          <w:sz w:val="28"/>
          <w:szCs w:val="28"/>
        </w:rPr>
        <w:t>APVV-15-0453 Nanočastice v anizotrópnych systémoch</w:t>
      </w:r>
      <w:r w:rsidR="00E7769F">
        <w:rPr>
          <w:rFonts w:cs="Calibri"/>
          <w:sz w:val="28"/>
          <w:szCs w:val="28"/>
        </w:rPr>
        <w:t xml:space="preserve"> (MVISION)</w:t>
      </w:r>
      <w:r>
        <w:rPr>
          <w:rFonts w:cs="Calibri"/>
          <w:sz w:val="28"/>
          <w:szCs w:val="28"/>
        </w:rPr>
        <w:t xml:space="preserve">, </w:t>
      </w:r>
      <w:r w:rsidRPr="00F853FB">
        <w:rPr>
          <w:rFonts w:cs="Calibri"/>
          <w:sz w:val="28"/>
          <w:szCs w:val="28"/>
          <w:lang w:val="cs-CZ"/>
        </w:rPr>
        <w:t>201</w:t>
      </w:r>
      <w:r>
        <w:rPr>
          <w:rFonts w:cs="Calibri"/>
          <w:sz w:val="28"/>
          <w:szCs w:val="28"/>
          <w:lang w:val="cs-CZ"/>
        </w:rPr>
        <w:t>6</w:t>
      </w:r>
      <w:r w:rsidRPr="00F853FB">
        <w:rPr>
          <w:rFonts w:cs="Calibri"/>
          <w:sz w:val="28"/>
          <w:szCs w:val="28"/>
          <w:lang w:val="cs-CZ"/>
        </w:rPr>
        <w:t>-20</w:t>
      </w:r>
      <w:r>
        <w:rPr>
          <w:rFonts w:cs="Calibri"/>
          <w:sz w:val="28"/>
          <w:szCs w:val="28"/>
          <w:lang w:val="cs-CZ"/>
        </w:rPr>
        <w:t>2</w:t>
      </w:r>
      <w:r w:rsidR="008337D9">
        <w:rPr>
          <w:rFonts w:cs="Calibri"/>
          <w:sz w:val="28"/>
          <w:szCs w:val="28"/>
          <w:lang w:val="cs-CZ"/>
        </w:rPr>
        <w:t>0</w:t>
      </w:r>
      <w:r w:rsidRPr="00F853FB">
        <w:rPr>
          <w:rFonts w:cs="Calibri"/>
          <w:sz w:val="28"/>
          <w:szCs w:val="28"/>
          <w:lang w:val="cs-CZ"/>
        </w:rPr>
        <w:t xml:space="preserve">, </w:t>
      </w:r>
      <w:r w:rsidRPr="00F853FB">
        <w:rPr>
          <w:rFonts w:cs="Calibri"/>
          <w:sz w:val="28"/>
          <w:szCs w:val="28"/>
        </w:rPr>
        <w:t xml:space="preserve">zodp. rieš.: </w:t>
      </w:r>
      <w:r>
        <w:rPr>
          <w:rFonts w:cs="Calibri"/>
          <w:sz w:val="28"/>
          <w:szCs w:val="28"/>
        </w:rPr>
        <w:t>P. Kopčanský</w:t>
      </w:r>
    </w:p>
    <w:p w:rsidR="00197F3A" w:rsidRDefault="00197F3A" w:rsidP="00D4442E">
      <w:pPr>
        <w:jc w:val="both"/>
        <w:rPr>
          <w:b/>
          <w:sz w:val="28"/>
          <w:szCs w:val="28"/>
        </w:rPr>
      </w:pPr>
    </w:p>
    <w:p w:rsidR="00D513C1" w:rsidRDefault="00D513C1" w:rsidP="00D4442E">
      <w:pPr>
        <w:jc w:val="both"/>
        <w:rPr>
          <w:b/>
          <w:sz w:val="28"/>
          <w:szCs w:val="28"/>
        </w:rPr>
      </w:pPr>
    </w:p>
    <w:p w:rsidR="00D513C1" w:rsidRDefault="00D513C1" w:rsidP="00D4442E">
      <w:pPr>
        <w:jc w:val="both"/>
        <w:rPr>
          <w:b/>
          <w:sz w:val="28"/>
          <w:szCs w:val="28"/>
        </w:rPr>
      </w:pPr>
    </w:p>
    <w:p w:rsidR="00D1069E" w:rsidRDefault="00D1069E" w:rsidP="00D4442E">
      <w:pPr>
        <w:jc w:val="both"/>
        <w:rPr>
          <w:b/>
          <w:sz w:val="28"/>
          <w:szCs w:val="28"/>
        </w:rPr>
      </w:pPr>
      <w:r w:rsidRPr="00170D99">
        <w:rPr>
          <w:b/>
          <w:sz w:val="28"/>
          <w:szCs w:val="28"/>
        </w:rPr>
        <w:lastRenderedPageBreak/>
        <w:t>Zoznam publikácií za rok 2016 v poradí: Q1P, Q1, Q2, Q3, Q4, vyzdvihnúť najlepšiu/e publikáci</w:t>
      </w:r>
      <w:r w:rsidR="00170D99" w:rsidRPr="00170D99">
        <w:rPr>
          <w:b/>
          <w:sz w:val="28"/>
          <w:szCs w:val="28"/>
        </w:rPr>
        <w:t>u/</w:t>
      </w:r>
      <w:r w:rsidRPr="00170D99">
        <w:rPr>
          <w:b/>
          <w:sz w:val="28"/>
          <w:szCs w:val="28"/>
        </w:rPr>
        <w:t>e skupiny</w:t>
      </w:r>
    </w:p>
    <w:p w:rsidR="006D7AEE" w:rsidRDefault="006D7AEE" w:rsidP="00D6545F">
      <w:pPr>
        <w:spacing w:after="0" w:line="240" w:lineRule="auto"/>
        <w:jc w:val="both"/>
        <w:rPr>
          <w:sz w:val="28"/>
          <w:szCs w:val="28"/>
        </w:rPr>
      </w:pPr>
    </w:p>
    <w:p w:rsidR="006D7AEE" w:rsidRDefault="006D7AEE" w:rsidP="006D7AEE">
      <w:pPr>
        <w:spacing w:after="0"/>
        <w:jc w:val="both"/>
        <w:rPr>
          <w:rFonts w:cs="Calibri"/>
          <w:bCs/>
          <w:sz w:val="28"/>
          <w:szCs w:val="28"/>
        </w:rPr>
      </w:pPr>
      <w:r w:rsidRPr="00E865BA">
        <w:rPr>
          <w:rFonts w:cs="Calibri"/>
          <w:bCs/>
          <w:sz w:val="28"/>
          <w:szCs w:val="28"/>
        </w:rPr>
        <w:t>Q</w:t>
      </w:r>
      <w:r>
        <w:rPr>
          <w:rFonts w:cs="Calibri"/>
          <w:bCs/>
          <w:sz w:val="28"/>
          <w:szCs w:val="28"/>
        </w:rPr>
        <w:t>1</w:t>
      </w:r>
      <w:r w:rsidRPr="00E865BA">
        <w:rPr>
          <w:rFonts w:cs="Calibri"/>
          <w:bCs/>
          <w:sz w:val="28"/>
          <w:szCs w:val="28"/>
        </w:rPr>
        <w:t xml:space="preserve">: Mitrofanov Yu.P., </w:t>
      </w:r>
      <w:r w:rsidRPr="00E865BA">
        <w:rPr>
          <w:rFonts w:cs="Calibri"/>
          <w:bCs/>
          <w:sz w:val="28"/>
          <w:szCs w:val="28"/>
          <w:u w:val="single"/>
        </w:rPr>
        <w:t>Csach K., Jurikova A., Miskuf</w:t>
      </w:r>
      <w:r w:rsidRPr="00E865BA">
        <w:rPr>
          <w:rFonts w:cs="Calibri"/>
          <w:bCs/>
          <w:sz w:val="28"/>
          <w:szCs w:val="28"/>
        </w:rPr>
        <w:t xml:space="preserve"> J., Wang W.H., Khonik V.A.: Densification-induced heat release upon structural relaxation of Zr-based bulk metallic glasses, Journal of Non-Crystalline Solids 448 (2016) pp. 31 – 35.</w:t>
      </w:r>
    </w:p>
    <w:p w:rsidR="006D7AEE" w:rsidRDefault="006D7AEE" w:rsidP="00D6545F">
      <w:pPr>
        <w:spacing w:after="0" w:line="240" w:lineRule="auto"/>
        <w:jc w:val="both"/>
        <w:rPr>
          <w:sz w:val="28"/>
          <w:szCs w:val="28"/>
        </w:rPr>
      </w:pPr>
    </w:p>
    <w:p w:rsidR="00D6545F" w:rsidRDefault="00D6545F" w:rsidP="00D6545F">
      <w:pPr>
        <w:spacing w:after="0" w:line="240" w:lineRule="auto"/>
        <w:jc w:val="both"/>
        <w:rPr>
          <w:rStyle w:val="databold"/>
          <w:sz w:val="28"/>
          <w:szCs w:val="28"/>
        </w:rPr>
      </w:pPr>
      <w:r>
        <w:rPr>
          <w:sz w:val="28"/>
          <w:szCs w:val="28"/>
        </w:rPr>
        <w:t xml:space="preserve">Q1: </w:t>
      </w:r>
      <w:r w:rsidRPr="00D6545F">
        <w:rPr>
          <w:sz w:val="28"/>
          <w:szCs w:val="28"/>
        </w:rPr>
        <w:t xml:space="preserve">Mihalik, M.; Jaglicic, Z.; Fitta, M.; ... </w:t>
      </w:r>
      <w:r w:rsidRPr="00D6545F">
        <w:rPr>
          <w:sz w:val="28"/>
          <w:szCs w:val="28"/>
          <w:u w:val="single"/>
        </w:rPr>
        <w:t>Csach K</w:t>
      </w:r>
      <w:r w:rsidRPr="00D6545F">
        <w:rPr>
          <w:sz w:val="28"/>
          <w:szCs w:val="28"/>
        </w:rPr>
        <w:t xml:space="preserve">., et al.: </w:t>
      </w:r>
      <w:hyperlink r:id="rId6" w:history="1">
        <w:r w:rsidRPr="00D6545F">
          <w:rPr>
            <w:rStyle w:val="Hypertextovprepojenie"/>
            <w:color w:val="auto"/>
            <w:sz w:val="28"/>
            <w:szCs w:val="28"/>
            <w:u w:val="none"/>
          </w:rPr>
          <w:t xml:space="preserve">Structural and magnetic study of PrMn1-xFexO3 compounds </w:t>
        </w:r>
      </w:hyperlink>
      <w:r w:rsidRPr="00D6545F">
        <w:rPr>
          <w:sz w:val="28"/>
          <w:szCs w:val="28"/>
        </w:rPr>
        <w:t>, J</w:t>
      </w:r>
      <w:hyperlink r:id="rId7" w:tooltip="View journal information" w:history="1">
        <w:r>
          <w:rPr>
            <w:rStyle w:val="Hypertextovprepojenie"/>
            <w:color w:val="auto"/>
            <w:sz w:val="28"/>
            <w:szCs w:val="28"/>
            <w:u w:val="none"/>
          </w:rPr>
          <w:t xml:space="preserve">OURNAL OF </w:t>
        </w:r>
        <w:r w:rsidRPr="00D6545F">
          <w:rPr>
            <w:rStyle w:val="Hypertextovprepojenie"/>
            <w:color w:val="auto"/>
            <w:sz w:val="28"/>
            <w:szCs w:val="28"/>
            <w:u w:val="none"/>
          </w:rPr>
          <w:t>ALLOYS AND COMPOUNDS</w:t>
        </w:r>
      </w:hyperlink>
      <w:r w:rsidRPr="00D6545F">
        <w:rPr>
          <w:rStyle w:val="label"/>
          <w:sz w:val="28"/>
          <w:szCs w:val="28"/>
        </w:rPr>
        <w:t xml:space="preserve"> </w:t>
      </w:r>
      <w:r w:rsidRPr="00D6545F">
        <w:rPr>
          <w:rStyle w:val="databold"/>
          <w:sz w:val="28"/>
          <w:szCs w:val="28"/>
        </w:rPr>
        <w:t xml:space="preserve">687 </w:t>
      </w:r>
      <w:r w:rsidR="00160C4D">
        <w:rPr>
          <w:rStyle w:val="databold"/>
          <w:sz w:val="28"/>
          <w:szCs w:val="28"/>
        </w:rPr>
        <w:t>(2016),</w:t>
      </w:r>
      <w:r w:rsidRPr="00D6545F">
        <w:rPr>
          <w:rStyle w:val="label"/>
          <w:sz w:val="28"/>
          <w:szCs w:val="28"/>
        </w:rPr>
        <w:t xml:space="preserve"> </w:t>
      </w:r>
      <w:r w:rsidRPr="00D6545F">
        <w:rPr>
          <w:rStyle w:val="databold"/>
          <w:sz w:val="28"/>
          <w:szCs w:val="28"/>
        </w:rPr>
        <w:t>652-661</w:t>
      </w:r>
    </w:p>
    <w:p w:rsidR="00671848" w:rsidRDefault="00671848" w:rsidP="00671848">
      <w:pPr>
        <w:pStyle w:val="Odsekzoznamu"/>
        <w:ind w:left="0"/>
        <w:jc w:val="both"/>
      </w:pPr>
    </w:p>
    <w:p w:rsidR="00671848" w:rsidRPr="00B14C14" w:rsidRDefault="00671848" w:rsidP="00671848">
      <w:pPr>
        <w:pStyle w:val="Odsekzoznamu"/>
        <w:ind w:left="0"/>
        <w:jc w:val="both"/>
        <w:rPr>
          <w:rFonts w:ascii="Calibri" w:hAnsi="Calibri" w:cs="Calibri"/>
          <w:bCs/>
          <w:color w:val="00B050"/>
          <w:sz w:val="28"/>
          <w:szCs w:val="28"/>
        </w:rPr>
      </w:pPr>
      <w:r>
        <w:t xml:space="preserve">Q3: </w:t>
      </w:r>
      <w:hyperlink r:id="rId8" w:tooltip="Show Author Details" w:history="1">
        <w:r w:rsidRPr="00B14C14">
          <w:rPr>
            <w:rStyle w:val="Hypertextovprepojenie"/>
            <w:rFonts w:ascii="Calibri" w:hAnsi="Calibri" w:cs="Calibri"/>
            <w:color w:val="auto"/>
            <w:sz w:val="28"/>
            <w:szCs w:val="28"/>
          </w:rPr>
          <w:t>Huráková, M.</w:t>
        </w:r>
      </w:hyperlink>
      <w:r w:rsidRPr="00B14C14">
        <w:rPr>
          <w:rFonts w:ascii="Calibri" w:hAnsi="Calibri" w:cs="Calibri"/>
          <w:sz w:val="28"/>
          <w:szCs w:val="28"/>
        </w:rPr>
        <w:t>,</w:t>
      </w:r>
      <w:r w:rsidRPr="00B14C14">
        <w:rPr>
          <w:rFonts w:ascii="Calibri" w:hAnsi="Calibri" w:cs="Calibri"/>
          <w:noProof/>
          <w:sz w:val="28"/>
          <w:szCs w:val="28"/>
          <w:lang w:eastAsia="sk-SK"/>
        </w:rPr>
        <w:t xml:space="preserve"> </w:t>
      </w:r>
      <w:r w:rsidR="00D14379">
        <w:rPr>
          <w:rFonts w:ascii="Calibri" w:hAnsi="Calibri" w:cs="Calibri"/>
          <w:noProof/>
          <w:sz w:val="28"/>
          <w:szCs w:val="28"/>
          <w:lang w:val="sk-SK" w:eastAsia="sk-SK"/>
        </w:rPr>
        <w:drawing>
          <wp:inline distT="0" distB="0" distL="0" distR="0">
            <wp:extent cx="29845" cy="29845"/>
            <wp:effectExtent l="0" t="0" r="0" b="0"/>
            <wp:docPr id="1" name="Obrázok 3" descr="https://www.scopus.com/static/images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https://www.scopus.com/static/images/s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tooltip="Email to this author" w:history="1">
        <w:r w:rsidRPr="00B14C14">
          <w:rPr>
            <w:rStyle w:val="Hypertextovprepojenie"/>
            <w:rFonts w:ascii="Calibri" w:hAnsi="Calibri" w:cs="Calibri"/>
            <w:color w:val="auto"/>
            <w:sz w:val="28"/>
            <w:szCs w:val="28"/>
          </w:rPr>
          <w:t> </w:t>
        </w:r>
        <w:proofErr w:type="spellStart"/>
      </w:hyperlink>
      <w:hyperlink r:id="rId11" w:tooltip="Show Author Details" w:history="1">
        <w:r w:rsidRPr="00B14C14">
          <w:rPr>
            <w:rStyle w:val="Hypertextovprepojenie"/>
            <w:rFonts w:ascii="Calibri" w:hAnsi="Calibri" w:cs="Calibri"/>
            <w:color w:val="auto"/>
            <w:sz w:val="28"/>
            <w:szCs w:val="28"/>
          </w:rPr>
          <w:t>Csach</w:t>
        </w:r>
        <w:proofErr w:type="spellEnd"/>
        <w:r w:rsidRPr="00B14C14">
          <w:rPr>
            <w:rStyle w:val="Hypertextovprepojenie"/>
            <w:rFonts w:ascii="Calibri" w:hAnsi="Calibri" w:cs="Calibri"/>
            <w:color w:val="auto"/>
            <w:sz w:val="28"/>
            <w:szCs w:val="28"/>
          </w:rPr>
          <w:t>, K.</w:t>
        </w:r>
      </w:hyperlink>
      <w:r w:rsidRPr="00B14C14">
        <w:rPr>
          <w:rFonts w:ascii="Calibri" w:hAnsi="Calibri" w:cs="Calibri"/>
          <w:sz w:val="28"/>
          <w:szCs w:val="28"/>
        </w:rPr>
        <w:t xml:space="preserve">,  </w:t>
      </w:r>
      <w:hyperlink r:id="rId12" w:tooltip="Show Author Details" w:history="1">
        <w:r w:rsidRPr="00B14C14">
          <w:rPr>
            <w:rStyle w:val="Hypertextovprepojenie"/>
            <w:rFonts w:ascii="Calibri" w:hAnsi="Calibri" w:cs="Calibri"/>
            <w:color w:val="auto"/>
            <w:sz w:val="28"/>
            <w:szCs w:val="28"/>
          </w:rPr>
          <w:t>Miškuf, J.</w:t>
        </w:r>
      </w:hyperlink>
      <w:r w:rsidRPr="00B14C14">
        <w:rPr>
          <w:rFonts w:ascii="Calibri" w:hAnsi="Calibri" w:cs="Calibri"/>
          <w:sz w:val="28"/>
          <w:szCs w:val="28"/>
        </w:rPr>
        <w:t xml:space="preserve">,  </w:t>
      </w:r>
      <w:hyperlink r:id="rId13" w:tooltip="Show Author Details" w:history="1">
        <w:r w:rsidRPr="00B14C14">
          <w:rPr>
            <w:rStyle w:val="Hypertextovprepojenie"/>
            <w:rFonts w:ascii="Calibri" w:hAnsi="Calibri" w:cs="Calibri"/>
            <w:color w:val="auto"/>
            <w:sz w:val="28"/>
            <w:szCs w:val="28"/>
          </w:rPr>
          <w:t xml:space="preserve">Juríková, </w:t>
        </w:r>
        <w:r w:rsidRPr="00B14C14">
          <w:rPr>
            <w:rStyle w:val="scopustermhighlight"/>
            <w:rFonts w:ascii="Calibri" w:hAnsi="Calibri" w:cs="Calibri"/>
            <w:sz w:val="28"/>
            <w:szCs w:val="28"/>
          </w:rPr>
          <w:t>A</w:t>
        </w:r>
        <w:r w:rsidRPr="00B14C14">
          <w:rPr>
            <w:rStyle w:val="Hypertextovprepojenie"/>
            <w:rFonts w:ascii="Calibri" w:hAnsi="Calibri" w:cs="Calibri"/>
            <w:color w:val="auto"/>
            <w:sz w:val="28"/>
            <w:szCs w:val="28"/>
          </w:rPr>
          <w:t>.</w:t>
        </w:r>
      </w:hyperlink>
      <w:r w:rsidRPr="00B14C14">
        <w:rPr>
          <w:rFonts w:ascii="Calibri" w:hAnsi="Calibri" w:cs="Calibri"/>
          <w:sz w:val="28"/>
          <w:szCs w:val="28"/>
        </w:rPr>
        <w:t xml:space="preserve">,  </w:t>
      </w:r>
      <w:hyperlink r:id="rId14" w:tooltip="Show Author Details" w:history="1">
        <w:r w:rsidRPr="00B14C14">
          <w:rPr>
            <w:rStyle w:val="Hypertextovprepojenie"/>
            <w:rFonts w:ascii="Calibri" w:hAnsi="Calibri" w:cs="Calibri"/>
            <w:color w:val="auto"/>
            <w:sz w:val="28"/>
            <w:szCs w:val="28"/>
            <w:u w:val="none"/>
          </w:rPr>
          <w:t>Demčák, S.</w:t>
        </w:r>
      </w:hyperlink>
      <w:r w:rsidRPr="00B14C14">
        <w:rPr>
          <w:rFonts w:ascii="Calibri" w:hAnsi="Calibri" w:cs="Calibri"/>
          <w:sz w:val="28"/>
          <w:szCs w:val="28"/>
        </w:rPr>
        <w:t xml:space="preserve">,  </w:t>
      </w:r>
      <w:hyperlink r:id="rId15" w:tooltip="Show Author Details" w:history="1">
        <w:r w:rsidRPr="00B14C14">
          <w:rPr>
            <w:rStyle w:val="Hypertextovprepojenie"/>
            <w:rFonts w:ascii="Calibri" w:hAnsi="Calibri" w:cs="Calibri"/>
            <w:color w:val="auto"/>
            <w:sz w:val="28"/>
            <w:szCs w:val="28"/>
            <w:u w:val="none"/>
          </w:rPr>
          <w:t>Ocelík, V.</w:t>
        </w:r>
      </w:hyperlink>
      <w:r w:rsidRPr="00B14C14">
        <w:rPr>
          <w:rFonts w:ascii="Calibri" w:hAnsi="Calibri" w:cs="Calibri"/>
          <w:sz w:val="28"/>
          <w:szCs w:val="28"/>
        </w:rPr>
        <w:t xml:space="preserve">,  </w:t>
      </w:r>
      <w:hyperlink r:id="rId16" w:tooltip="Show Author Details" w:history="1">
        <w:r w:rsidRPr="00B14C14">
          <w:rPr>
            <w:rStyle w:val="Hypertextovprepojenie"/>
            <w:rFonts w:ascii="Calibri" w:hAnsi="Calibri" w:cs="Calibri"/>
            <w:color w:val="auto"/>
            <w:sz w:val="28"/>
            <w:szCs w:val="28"/>
            <w:u w:val="none"/>
          </w:rPr>
          <w:t xml:space="preserve">De Hosson, </w:t>
        </w:r>
        <w:proofErr w:type="spellStart"/>
        <w:r w:rsidRPr="00B14C14">
          <w:rPr>
            <w:rStyle w:val="Hypertextovprepojenie"/>
            <w:rFonts w:ascii="Calibri" w:hAnsi="Calibri" w:cs="Calibri"/>
            <w:color w:val="auto"/>
            <w:sz w:val="28"/>
            <w:szCs w:val="28"/>
            <w:u w:val="none"/>
          </w:rPr>
          <w:t>J.Th.M</w:t>
        </w:r>
        <w:proofErr w:type="spellEnd"/>
        <w:r w:rsidRPr="00B14C14">
          <w:rPr>
            <w:rStyle w:val="Hypertextovprepojenie"/>
            <w:rFonts w:ascii="Calibri" w:hAnsi="Calibri" w:cs="Calibri"/>
            <w:color w:val="auto"/>
            <w:sz w:val="28"/>
            <w:szCs w:val="28"/>
            <w:u w:val="none"/>
          </w:rPr>
          <w:t>.</w:t>
        </w:r>
      </w:hyperlink>
      <w:r w:rsidRPr="00B14C14">
        <w:rPr>
          <w:rFonts w:ascii="Calibri" w:hAnsi="Calibri" w:cs="Calibri"/>
          <w:sz w:val="28"/>
          <w:szCs w:val="28"/>
        </w:rPr>
        <w:t xml:space="preserve">: </w:t>
      </w:r>
      <w:r w:rsidRPr="00B14C14">
        <w:rPr>
          <w:rFonts w:ascii="Calibri" w:hAnsi="Calibri" w:cs="Calibri"/>
          <w:noProof/>
          <w:sz w:val="28"/>
          <w:szCs w:val="28"/>
          <w:lang w:eastAsia="sk-SK"/>
        </w:rPr>
        <w:t xml:space="preserve"> </w:t>
      </w:r>
      <w:r w:rsidR="00D14379">
        <w:rPr>
          <w:rFonts w:ascii="Calibri" w:hAnsi="Calibri" w:cs="Calibri"/>
          <w:noProof/>
          <w:sz w:val="28"/>
          <w:szCs w:val="28"/>
          <w:lang w:val="sk-SK" w:eastAsia="sk-SK"/>
        </w:rPr>
        <w:drawing>
          <wp:inline distT="0" distB="0" distL="0" distR="0">
            <wp:extent cx="29845" cy="29845"/>
            <wp:effectExtent l="0" t="0" r="0" b="0"/>
            <wp:docPr id="2" name="Obrázok 9" descr="https://www.scopus.com/static/images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 descr="https://www.scopus.com/static/images/s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C14">
        <w:rPr>
          <w:rFonts w:ascii="Calibri" w:hAnsi="Calibri" w:cs="Calibri"/>
          <w:sz w:val="28"/>
          <w:szCs w:val="28"/>
        </w:rPr>
        <w:t>Serrated plastic flow of various metallic glasses during nanoindentation</w:t>
      </w:r>
      <w:r w:rsidRPr="00B14C14">
        <w:rPr>
          <w:rStyle w:val="documenttype"/>
          <w:rFonts w:ascii="Calibri" w:hAnsi="Calibri" w:cs="Calibri"/>
          <w:sz w:val="28"/>
          <w:szCs w:val="28"/>
        </w:rPr>
        <w:t xml:space="preserve">, </w:t>
      </w:r>
      <w:hyperlink r:id="rId17" w:tooltip="Go to the information page for this source" w:history="1">
        <w:r w:rsidRPr="00B14C14">
          <w:rPr>
            <w:rStyle w:val="Hypertextovprepojenie"/>
            <w:rFonts w:ascii="Calibri" w:hAnsi="Calibri" w:cs="Calibri"/>
            <w:color w:val="auto"/>
            <w:sz w:val="28"/>
            <w:szCs w:val="28"/>
            <w:u w:val="none"/>
          </w:rPr>
          <w:t>Defect and Diffusion Forum</w:t>
        </w:r>
      </w:hyperlink>
      <w:r>
        <w:t xml:space="preserve"> </w:t>
      </w:r>
      <w:r w:rsidRPr="00B14C14">
        <w:rPr>
          <w:rFonts w:ascii="Calibri" w:hAnsi="Calibri" w:cs="Calibri"/>
          <w:sz w:val="28"/>
          <w:szCs w:val="28"/>
        </w:rPr>
        <w:t>368, 2016, Pages 3-6</w:t>
      </w:r>
    </w:p>
    <w:p w:rsidR="00D6545F" w:rsidRDefault="00D6545F" w:rsidP="004E51F0">
      <w:pPr>
        <w:spacing w:after="0"/>
        <w:jc w:val="both"/>
        <w:rPr>
          <w:rFonts w:cs="Calibri"/>
          <w:bCs/>
          <w:sz w:val="28"/>
          <w:szCs w:val="28"/>
        </w:rPr>
      </w:pPr>
    </w:p>
    <w:p w:rsidR="00E65066" w:rsidRPr="00A36211" w:rsidRDefault="00E65066" w:rsidP="00E65066">
      <w:pPr>
        <w:jc w:val="both"/>
        <w:rPr>
          <w:rFonts w:cs="Calibri"/>
          <w:bCs/>
          <w:color w:val="000000"/>
          <w:sz w:val="28"/>
          <w:szCs w:val="28"/>
        </w:rPr>
      </w:pPr>
      <w:r w:rsidRPr="00A36211">
        <w:rPr>
          <w:rFonts w:cs="Calibri"/>
          <w:bCs/>
          <w:color w:val="000000"/>
          <w:sz w:val="28"/>
          <w:szCs w:val="28"/>
        </w:rPr>
        <w:t xml:space="preserve">Q3: Balintová M., Demcak S., Holub M., </w:t>
      </w:r>
      <w:r w:rsidRPr="00A36211">
        <w:rPr>
          <w:rFonts w:cs="Calibri"/>
          <w:bCs/>
          <w:color w:val="000000"/>
          <w:sz w:val="28"/>
          <w:szCs w:val="28"/>
          <w:u w:val="single"/>
        </w:rPr>
        <w:t>Hurakova M</w:t>
      </w:r>
      <w:r w:rsidRPr="00A36211">
        <w:rPr>
          <w:rFonts w:cs="Calibri"/>
          <w:bCs/>
          <w:color w:val="000000"/>
          <w:sz w:val="28"/>
          <w:szCs w:val="28"/>
        </w:rPr>
        <w:t>.: Study of precipitates from mine water after defrosting and oxid</w:t>
      </w:r>
      <w:r w:rsidR="00CF380A" w:rsidRPr="00A36211">
        <w:rPr>
          <w:rFonts w:cs="Calibri"/>
          <w:bCs/>
          <w:color w:val="000000"/>
          <w:sz w:val="28"/>
          <w:szCs w:val="28"/>
        </w:rPr>
        <w:t>ation, Solid State Phenomena 244</w:t>
      </w:r>
      <w:r w:rsidRPr="00A36211">
        <w:rPr>
          <w:rFonts w:cs="Calibri"/>
          <w:bCs/>
          <w:color w:val="000000"/>
          <w:sz w:val="28"/>
          <w:szCs w:val="28"/>
        </w:rPr>
        <w:t xml:space="preserve"> </w:t>
      </w:r>
      <w:r w:rsidRPr="00A36211">
        <w:rPr>
          <w:rFonts w:cs="Calibri"/>
          <w:bCs/>
          <w:color w:val="000000"/>
          <w:sz w:val="28"/>
          <w:szCs w:val="28"/>
          <w:lang w:val="en-US"/>
        </w:rPr>
        <w:t xml:space="preserve">(2016), pp. 234 </w:t>
      </w:r>
      <w:r w:rsidRPr="00A36211">
        <w:rPr>
          <w:rFonts w:cs="Calibri"/>
          <w:bCs/>
          <w:color w:val="000000"/>
          <w:sz w:val="28"/>
          <w:szCs w:val="28"/>
        </w:rPr>
        <w:t>– 239.</w:t>
      </w:r>
    </w:p>
    <w:p w:rsidR="00B402FD" w:rsidRDefault="00D10452" w:rsidP="004E51F0">
      <w:pPr>
        <w:pStyle w:val="Odsekzoznamu"/>
        <w:ind w:left="0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color w:val="auto"/>
          <w:sz w:val="28"/>
          <w:szCs w:val="28"/>
          <w:lang w:val="en-US"/>
        </w:rPr>
        <w:t>Neuvedené</w:t>
      </w:r>
      <w:proofErr w:type="spellEnd"/>
      <w:r>
        <w:rPr>
          <w:rFonts w:ascii="Calibri" w:hAnsi="Calibri" w:cs="Calibri"/>
          <w:color w:val="auto"/>
          <w:sz w:val="28"/>
          <w:szCs w:val="28"/>
          <w:lang w:val="en-US"/>
        </w:rPr>
        <w:t xml:space="preserve"> v </w:t>
      </w:r>
      <w:proofErr w:type="spellStart"/>
      <w:r>
        <w:rPr>
          <w:rFonts w:ascii="Calibri" w:hAnsi="Calibri" w:cs="Calibri"/>
          <w:color w:val="auto"/>
          <w:sz w:val="28"/>
          <w:szCs w:val="28"/>
          <w:lang w:val="en-US"/>
        </w:rPr>
        <w:t>správe</w:t>
      </w:r>
      <w:proofErr w:type="spellEnd"/>
      <w:r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auto"/>
          <w:sz w:val="28"/>
          <w:szCs w:val="28"/>
          <w:lang w:val="en-US"/>
        </w:rPr>
        <w:t>za</w:t>
      </w:r>
      <w:proofErr w:type="spellEnd"/>
      <w:r>
        <w:rPr>
          <w:rFonts w:ascii="Calibri" w:hAnsi="Calibri" w:cs="Calibri"/>
          <w:color w:val="auto"/>
          <w:sz w:val="28"/>
          <w:szCs w:val="28"/>
          <w:lang w:val="en-US"/>
        </w:rPr>
        <w:t xml:space="preserve"> 2015</w:t>
      </w:r>
      <w:r w:rsidR="00B402FD">
        <w:rPr>
          <w:rFonts w:ascii="Calibri" w:hAnsi="Calibri" w:cs="Calibri"/>
          <w:color w:val="auto"/>
          <w:sz w:val="28"/>
          <w:szCs w:val="28"/>
          <w:lang w:val="en-US"/>
        </w:rPr>
        <w:t>:</w:t>
      </w:r>
    </w:p>
    <w:p w:rsidR="004E51F0" w:rsidRPr="00D513C1" w:rsidRDefault="004E51F0" w:rsidP="004E51F0">
      <w:pPr>
        <w:pStyle w:val="Odsekzoznamu"/>
        <w:ind w:left="0"/>
        <w:jc w:val="both"/>
        <w:rPr>
          <w:rFonts w:ascii="Calibri" w:hAnsi="Calibri" w:cs="Calibri"/>
          <w:sz w:val="28"/>
          <w:szCs w:val="28"/>
        </w:rPr>
      </w:pPr>
      <w:r w:rsidRPr="00D513C1">
        <w:rPr>
          <w:rFonts w:ascii="Calibri" w:hAnsi="Calibri" w:cs="Calibri"/>
          <w:sz w:val="28"/>
          <w:szCs w:val="28"/>
          <w:u w:val="single"/>
          <w:lang w:val="en-US"/>
        </w:rPr>
        <w:t xml:space="preserve">Huráková M., </w:t>
      </w:r>
      <w:r w:rsidRPr="00D513C1">
        <w:rPr>
          <w:rFonts w:ascii="Calibri" w:hAnsi="Calibri" w:cs="Calibri"/>
          <w:sz w:val="28"/>
          <w:szCs w:val="28"/>
          <w:u w:val="single"/>
        </w:rPr>
        <w:t xml:space="preserve">Csach K., Miškuf J., </w:t>
      </w:r>
      <w:r w:rsidRPr="00D513C1">
        <w:rPr>
          <w:rFonts w:ascii="Calibri" w:hAnsi="Calibri" w:cs="Calibri"/>
          <w:sz w:val="28"/>
          <w:szCs w:val="28"/>
          <w:u w:val="single"/>
          <w:lang w:val="en-US"/>
        </w:rPr>
        <w:t>Juríková</w:t>
      </w:r>
      <w:r w:rsidRPr="00D513C1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D513C1">
        <w:rPr>
          <w:rFonts w:ascii="Calibri" w:hAnsi="Calibri" w:cs="Calibri"/>
          <w:sz w:val="28"/>
          <w:szCs w:val="28"/>
          <w:u w:val="single"/>
          <w:lang w:val="en-US"/>
        </w:rPr>
        <w:t>A.,</w:t>
      </w:r>
      <w:r w:rsidRPr="00D513C1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D513C1">
        <w:rPr>
          <w:rFonts w:ascii="Calibri" w:hAnsi="Calibri" w:cs="Calibri"/>
          <w:sz w:val="28"/>
          <w:szCs w:val="28"/>
        </w:rPr>
        <w:t xml:space="preserve">Demčák Š., Ocelík V., De Hosson J.Th.M.: Discontinuities of plastic deformation in metallic glasses with different glass forming ability, Physics Procedia vol. 75, </w:t>
      </w:r>
      <w:r w:rsidRPr="00D513C1">
        <w:rPr>
          <w:rFonts w:ascii="Calibri" w:hAnsi="Calibri" w:cs="Calibri"/>
          <w:sz w:val="28"/>
          <w:szCs w:val="28"/>
          <w:lang w:val="en-US"/>
        </w:rPr>
        <w:t xml:space="preserve">(2015), pp. 1265 </w:t>
      </w:r>
      <w:r w:rsidRPr="00D513C1">
        <w:rPr>
          <w:rFonts w:ascii="Calibri" w:hAnsi="Calibri" w:cs="Calibri"/>
          <w:sz w:val="28"/>
          <w:szCs w:val="28"/>
        </w:rPr>
        <w:t>– 1270.</w:t>
      </w:r>
    </w:p>
    <w:p w:rsidR="00B14C14" w:rsidRPr="00B14C14" w:rsidRDefault="00B14C14" w:rsidP="004E51F0">
      <w:pPr>
        <w:pStyle w:val="Odsekzoznamu"/>
        <w:ind w:left="0"/>
        <w:jc w:val="both"/>
        <w:rPr>
          <w:rFonts w:ascii="Calibri" w:hAnsi="Calibri" w:cs="Calibri"/>
          <w:color w:val="auto"/>
          <w:sz w:val="28"/>
          <w:szCs w:val="28"/>
        </w:rPr>
      </w:pPr>
    </w:p>
    <w:p w:rsidR="00121944" w:rsidRPr="00170D99" w:rsidRDefault="00121944" w:rsidP="001219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Iné dôležité veci...</w:t>
      </w:r>
    </w:p>
    <w:p w:rsidR="00197F3A" w:rsidRPr="005E1209" w:rsidRDefault="005E1209" w:rsidP="00121944">
      <w:pPr>
        <w:jc w:val="both"/>
        <w:rPr>
          <w:sz w:val="36"/>
          <w:szCs w:val="36"/>
        </w:rPr>
      </w:pPr>
      <w:r w:rsidRPr="005E1209">
        <w:rPr>
          <w:sz w:val="36"/>
          <w:szCs w:val="36"/>
        </w:rPr>
        <w:t xml:space="preserve">Spoluorganizátor medzinárodnej konferencie </w:t>
      </w:r>
      <w:proofErr w:type="spellStart"/>
      <w:r w:rsidRPr="005E1209">
        <w:rPr>
          <w:sz w:val="36"/>
          <w:szCs w:val="36"/>
        </w:rPr>
        <w:t>Metallography</w:t>
      </w:r>
      <w:proofErr w:type="spellEnd"/>
      <w:r w:rsidRPr="005E1209">
        <w:rPr>
          <w:sz w:val="36"/>
          <w:szCs w:val="36"/>
        </w:rPr>
        <w:t xml:space="preserve"> 2016</w:t>
      </w:r>
    </w:p>
    <w:p w:rsidR="003B55F4" w:rsidRDefault="003B55F4" w:rsidP="00121944">
      <w:pPr>
        <w:jc w:val="both"/>
        <w:rPr>
          <w:b/>
          <w:sz w:val="36"/>
          <w:szCs w:val="36"/>
        </w:rPr>
      </w:pPr>
    </w:p>
    <w:p w:rsidR="00DD3065" w:rsidRDefault="00DD3065" w:rsidP="00D4442E">
      <w:pPr>
        <w:jc w:val="both"/>
        <w:rPr>
          <w:b/>
          <w:sz w:val="36"/>
          <w:szCs w:val="36"/>
        </w:rPr>
      </w:pPr>
    </w:p>
    <w:p w:rsidR="00D1069E" w:rsidRDefault="00121944" w:rsidP="00D4442E">
      <w:pPr>
        <w:jc w:val="both"/>
        <w:rPr>
          <w:sz w:val="36"/>
          <w:szCs w:val="36"/>
        </w:rPr>
      </w:pPr>
      <w:r w:rsidRPr="00D1069E">
        <w:rPr>
          <w:b/>
          <w:sz w:val="36"/>
          <w:szCs w:val="36"/>
        </w:rPr>
        <w:lastRenderedPageBreak/>
        <w:t xml:space="preserve">Tabuľka: </w:t>
      </w:r>
      <w:r>
        <w:rPr>
          <w:b/>
          <w:sz w:val="36"/>
          <w:szCs w:val="36"/>
        </w:rPr>
        <w:t xml:space="preserve">Oddelenie – </w:t>
      </w:r>
      <w:r w:rsidRPr="00D1069E">
        <w:rPr>
          <w:sz w:val="36"/>
          <w:szCs w:val="36"/>
        </w:rPr>
        <w:t xml:space="preserve">údaje </w:t>
      </w:r>
      <w:r>
        <w:rPr>
          <w:sz w:val="36"/>
          <w:szCs w:val="36"/>
        </w:rPr>
        <w:t>oddelenia</w:t>
      </w:r>
    </w:p>
    <w:tbl>
      <w:tblPr>
        <w:tblpPr w:leftFromText="142" w:rightFromText="142" w:vertAnchor="text" w:horzAnchor="margin" w:tblpY="1"/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920"/>
        <w:gridCol w:w="781"/>
        <w:gridCol w:w="709"/>
        <w:gridCol w:w="709"/>
        <w:gridCol w:w="850"/>
        <w:gridCol w:w="709"/>
        <w:gridCol w:w="992"/>
        <w:gridCol w:w="992"/>
        <w:gridCol w:w="993"/>
        <w:gridCol w:w="1134"/>
        <w:gridCol w:w="850"/>
        <w:gridCol w:w="851"/>
        <w:gridCol w:w="850"/>
        <w:gridCol w:w="850"/>
      </w:tblGrid>
      <w:tr w:rsidR="00D14379" w:rsidRPr="001035BE" w:rsidTr="00B63DD1">
        <w:trPr>
          <w:trHeight w:val="840"/>
        </w:trPr>
        <w:tc>
          <w:tcPr>
            <w:tcW w:w="1951" w:type="dxa"/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A</w:t>
            </w:r>
          </w:p>
        </w:tc>
        <w:tc>
          <w:tcPr>
            <w:tcW w:w="4678" w:type="dxa"/>
            <w:gridSpan w:val="6"/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B</w:t>
            </w:r>
          </w:p>
        </w:tc>
        <w:tc>
          <w:tcPr>
            <w:tcW w:w="992" w:type="dxa"/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C</w:t>
            </w:r>
          </w:p>
        </w:tc>
        <w:tc>
          <w:tcPr>
            <w:tcW w:w="992" w:type="dxa"/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D</w:t>
            </w:r>
          </w:p>
        </w:tc>
        <w:tc>
          <w:tcPr>
            <w:tcW w:w="993" w:type="dxa"/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E</w:t>
            </w:r>
          </w:p>
        </w:tc>
        <w:tc>
          <w:tcPr>
            <w:tcW w:w="1134" w:type="dxa"/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F</w:t>
            </w:r>
          </w:p>
        </w:tc>
        <w:tc>
          <w:tcPr>
            <w:tcW w:w="850" w:type="dxa"/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G</w:t>
            </w:r>
          </w:p>
        </w:tc>
        <w:tc>
          <w:tcPr>
            <w:tcW w:w="851" w:type="dxa"/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H</w:t>
            </w:r>
          </w:p>
        </w:tc>
        <w:tc>
          <w:tcPr>
            <w:tcW w:w="850" w:type="dxa"/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J</w:t>
            </w:r>
          </w:p>
        </w:tc>
        <w:tc>
          <w:tcPr>
            <w:tcW w:w="850" w:type="dxa"/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C3BE2">
              <w:rPr>
                <w:rFonts w:ascii="Times New Roman" w:hAnsi="Times New Roman"/>
                <w:sz w:val="20"/>
                <w:szCs w:val="20"/>
                <w:lang w:eastAsia="sk-SK"/>
              </w:rPr>
              <w:t>K</w:t>
            </w:r>
          </w:p>
        </w:tc>
      </w:tr>
      <w:tr w:rsidR="00D14379" w:rsidRPr="001035BE" w:rsidTr="00B63DD1">
        <w:trPr>
          <w:trHeight w:val="851"/>
        </w:trPr>
        <w:tc>
          <w:tcPr>
            <w:tcW w:w="1951" w:type="dxa"/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Počet WOS publikácií 2016, klasifikácia podľa SCIMAGO</w:t>
            </w:r>
          </w:p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Počet APVV</w:t>
            </w:r>
          </w:p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A/B</w:t>
            </w:r>
          </w:p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379" w:rsidRPr="003C3BE2" w:rsidRDefault="00D14379" w:rsidP="00B63DD1">
            <w:pPr>
              <w:spacing w:after="0" w:line="240" w:lineRule="auto"/>
              <w:textAlignment w:val="top"/>
              <w:rPr>
                <w:rFonts w:ascii="Times New Roman" w:hAnsi="Times New Roman"/>
                <w:lang w:eastAsia="sk-SK"/>
              </w:rPr>
            </w:pPr>
            <w:proofErr w:type="spellStart"/>
            <w:r w:rsidRPr="003C3BE2">
              <w:rPr>
                <w:rFonts w:ascii="Times New Roman" w:hAnsi="Times New Roman"/>
                <w:lang w:eastAsia="sk-SK"/>
              </w:rPr>
              <w:t>Bilateral</w:t>
            </w:r>
            <w:proofErr w:type="spellEnd"/>
          </w:p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BAPVV/MAD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Počet COST, ...iné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Počet  EU 2020</w:t>
            </w:r>
          </w:p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R/P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 xml:space="preserve">Počet </w:t>
            </w:r>
            <w:proofErr w:type="spellStart"/>
            <w:r w:rsidRPr="003C3BE2">
              <w:rPr>
                <w:rFonts w:ascii="Times New Roman" w:hAnsi="Times New Roman"/>
                <w:b/>
                <w:lang w:eastAsia="sk-SK"/>
              </w:rPr>
              <w:t>PhD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Počet VŠ</w:t>
            </w:r>
          </w:p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V/T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Počet SŠ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14379" w:rsidRPr="003C3BE2" w:rsidRDefault="00D14379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3C3BE2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FTE</w:t>
            </w:r>
          </w:p>
        </w:tc>
      </w:tr>
      <w:tr w:rsidR="00D14379" w:rsidRPr="001035BE" w:rsidTr="00B63DD1">
        <w:tc>
          <w:tcPr>
            <w:tcW w:w="1951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920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Q1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Q2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Q3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Q4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Symbol" w:hAnsi="Symbol"/>
                <w:lang w:eastAsia="sk-SK"/>
              </w:rPr>
            </w:pPr>
            <w:r w:rsidRPr="003C3BE2">
              <w:rPr>
                <w:rFonts w:ascii="Symbol" w:hAnsi="Symbol"/>
                <w:lang w:eastAsia="sk-SK"/>
              </w:rPr>
              <w:t>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Q1P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1" w:type="dxa"/>
            <w:shd w:val="clear" w:color="auto" w:fill="FFFFFF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14379" w:rsidRPr="001035BE" w:rsidTr="00B63DD1">
        <w:trPr>
          <w:trHeight w:val="744"/>
        </w:trPr>
        <w:tc>
          <w:tcPr>
            <w:tcW w:w="1951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OFK</w:t>
            </w:r>
          </w:p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 xml:space="preserve"> </w:t>
            </w:r>
            <w:r w:rsidRPr="003C3BE2">
              <w:rPr>
                <w:rFonts w:ascii="Times New Roman" w:hAnsi="Times New Roman"/>
                <w:lang w:eastAsia="sk-SK"/>
              </w:rPr>
              <w:t xml:space="preserve"> oddelenie celkovo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2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2/1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4</w:t>
            </w:r>
          </w:p>
        </w:tc>
        <w:tc>
          <w:tcPr>
            <w:tcW w:w="850" w:type="dxa"/>
            <w:shd w:val="clear" w:color="auto" w:fill="FFFF00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C3BE2">
              <w:rPr>
                <w:rFonts w:ascii="Times New Roman" w:hAnsi="Times New Roman"/>
                <w:sz w:val="20"/>
                <w:szCs w:val="20"/>
                <w:lang w:eastAsia="sk-SK"/>
              </w:rPr>
              <w:t>2.15</w:t>
            </w:r>
          </w:p>
        </w:tc>
      </w:tr>
      <w:tr w:rsidR="00D14379" w:rsidRPr="001035BE" w:rsidTr="00B63DD1">
        <w:tc>
          <w:tcPr>
            <w:tcW w:w="1951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 xml:space="preserve">FTE = </w:t>
            </w:r>
          </w:p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 xml:space="preserve">oddelenie / FTE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0,93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---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1,86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1" w:type="dxa"/>
            <w:shd w:val="clear" w:color="auto" w:fill="FFFF00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00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00"/>
          </w:tcPr>
          <w:p w:rsidR="00D14379" w:rsidRPr="003C3BE2" w:rsidRDefault="00D14379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D14379" w:rsidRDefault="00D14379" w:rsidP="00D4442E">
      <w:pPr>
        <w:jc w:val="both"/>
        <w:rPr>
          <w:sz w:val="24"/>
          <w:szCs w:val="24"/>
        </w:rPr>
      </w:pPr>
    </w:p>
    <w:p w:rsidR="00D14379" w:rsidRDefault="00D14379" w:rsidP="00D4442E">
      <w:pPr>
        <w:jc w:val="both"/>
        <w:rPr>
          <w:sz w:val="10"/>
          <w:szCs w:val="10"/>
        </w:rPr>
      </w:pPr>
    </w:p>
    <w:p w:rsidR="00D14379" w:rsidRDefault="00D14379" w:rsidP="00D4442E">
      <w:pPr>
        <w:jc w:val="both"/>
        <w:rPr>
          <w:sz w:val="10"/>
          <w:szCs w:val="10"/>
        </w:rPr>
      </w:pPr>
    </w:p>
    <w:p w:rsidR="00170D99" w:rsidRPr="00A36211" w:rsidRDefault="00121944" w:rsidP="00D4442E">
      <w:pPr>
        <w:jc w:val="both"/>
        <w:rPr>
          <w:sz w:val="10"/>
          <w:szCs w:val="10"/>
        </w:rPr>
      </w:pPr>
      <w:r w:rsidRPr="00A36211">
        <w:rPr>
          <w:sz w:val="10"/>
          <w:szCs w:val="10"/>
        </w:rPr>
        <w:t>Vysvetlivky ako v </w:t>
      </w:r>
      <w:proofErr w:type="spellStart"/>
      <w:r w:rsidRPr="00A36211">
        <w:rPr>
          <w:sz w:val="10"/>
          <w:szCs w:val="10"/>
        </w:rPr>
        <w:t>predch</w:t>
      </w:r>
      <w:proofErr w:type="spellEnd"/>
      <w:r w:rsidRPr="00A36211">
        <w:rPr>
          <w:sz w:val="10"/>
          <w:szCs w:val="10"/>
        </w:rPr>
        <w:t>. Tabuľke – všetko sa vzťahuje na celé oddelenie</w:t>
      </w:r>
      <w:r w:rsidR="001035BE" w:rsidRPr="00A36211">
        <w:rPr>
          <w:sz w:val="10"/>
          <w:szCs w:val="10"/>
        </w:rPr>
        <w:t xml:space="preserve">. </w:t>
      </w:r>
      <w:r w:rsidR="001035BE" w:rsidRPr="00A36211">
        <w:rPr>
          <w:b/>
          <w:sz w:val="10"/>
          <w:szCs w:val="10"/>
        </w:rPr>
        <w:t>H</w:t>
      </w:r>
      <w:r w:rsidR="001035BE" w:rsidRPr="00A36211">
        <w:rPr>
          <w:sz w:val="10"/>
          <w:szCs w:val="10"/>
        </w:rPr>
        <w:t xml:space="preserve"> – počet </w:t>
      </w:r>
      <w:r w:rsidRPr="00A36211">
        <w:rPr>
          <w:sz w:val="10"/>
          <w:szCs w:val="10"/>
        </w:rPr>
        <w:t xml:space="preserve"> </w:t>
      </w:r>
      <w:r w:rsidR="001035BE" w:rsidRPr="00A36211">
        <w:rPr>
          <w:sz w:val="10"/>
          <w:szCs w:val="10"/>
        </w:rPr>
        <w:t xml:space="preserve">vysokoškolákov (V – vedci, riešitelia projektov, T – technický prac. S VŠ), </w:t>
      </w:r>
      <w:r w:rsidR="001035BE" w:rsidRPr="00A36211">
        <w:rPr>
          <w:b/>
          <w:sz w:val="10"/>
          <w:szCs w:val="10"/>
        </w:rPr>
        <w:t>J</w:t>
      </w:r>
      <w:r w:rsidR="001035BE" w:rsidRPr="00A36211">
        <w:rPr>
          <w:sz w:val="10"/>
          <w:szCs w:val="10"/>
        </w:rPr>
        <w:t xml:space="preserve"> – zamestnanci so stredoškolským vzdelaním</w:t>
      </w:r>
      <w:r w:rsidR="00185772" w:rsidRPr="00A36211">
        <w:rPr>
          <w:sz w:val="10"/>
          <w:szCs w:val="10"/>
        </w:rPr>
        <w:t xml:space="preserve">, </w:t>
      </w:r>
      <w:r w:rsidR="00185772" w:rsidRPr="00A36211">
        <w:rPr>
          <w:b/>
          <w:sz w:val="10"/>
          <w:szCs w:val="10"/>
        </w:rPr>
        <w:t>K</w:t>
      </w:r>
      <w:r w:rsidR="00185772" w:rsidRPr="00A36211">
        <w:rPr>
          <w:sz w:val="10"/>
          <w:szCs w:val="10"/>
        </w:rPr>
        <w:t xml:space="preserve"> – FTE riešiteľov projektov</w:t>
      </w:r>
    </w:p>
    <w:p w:rsidR="00121944" w:rsidRDefault="00121944" w:rsidP="00121944">
      <w:pPr>
        <w:jc w:val="both"/>
        <w:rPr>
          <w:b/>
          <w:sz w:val="28"/>
          <w:szCs w:val="28"/>
        </w:rPr>
      </w:pPr>
      <w:r w:rsidRPr="00170D99">
        <w:rPr>
          <w:b/>
          <w:sz w:val="28"/>
          <w:szCs w:val="28"/>
        </w:rPr>
        <w:t xml:space="preserve">Najcitovanejší autor </w:t>
      </w:r>
      <w:r>
        <w:rPr>
          <w:b/>
          <w:sz w:val="28"/>
          <w:szCs w:val="28"/>
        </w:rPr>
        <w:t>oddelenia</w:t>
      </w:r>
      <w:r w:rsidR="0046147C">
        <w:rPr>
          <w:b/>
          <w:sz w:val="28"/>
          <w:szCs w:val="28"/>
        </w:rPr>
        <w:t xml:space="preserve">:                          </w:t>
      </w:r>
      <w:r w:rsidR="0046147C">
        <w:rPr>
          <w:b/>
          <w:sz w:val="28"/>
          <w:szCs w:val="28"/>
        </w:rPr>
        <w:tab/>
      </w:r>
      <w:r w:rsidR="0046147C" w:rsidRPr="0046147C">
        <w:rPr>
          <w:sz w:val="28"/>
          <w:szCs w:val="28"/>
        </w:rPr>
        <w:t>Kornel Csach</w:t>
      </w:r>
    </w:p>
    <w:p w:rsidR="00121944" w:rsidRDefault="00121944" w:rsidP="001219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Autor s najväčším počtom publikácií</w:t>
      </w:r>
      <w:r w:rsidR="0046147C">
        <w:rPr>
          <w:b/>
          <w:sz w:val="28"/>
          <w:szCs w:val="28"/>
        </w:rPr>
        <w:t>:</w:t>
      </w:r>
      <w:r w:rsidR="00197F3A">
        <w:rPr>
          <w:b/>
          <w:sz w:val="28"/>
          <w:szCs w:val="28"/>
        </w:rPr>
        <w:tab/>
      </w:r>
      <w:r w:rsidR="00197F3A">
        <w:rPr>
          <w:b/>
          <w:sz w:val="28"/>
          <w:szCs w:val="28"/>
        </w:rPr>
        <w:tab/>
      </w:r>
      <w:r w:rsidR="00197F3A" w:rsidRPr="0046147C">
        <w:rPr>
          <w:sz w:val="28"/>
          <w:szCs w:val="28"/>
        </w:rPr>
        <w:t>Kornel Csach</w:t>
      </w:r>
    </w:p>
    <w:p w:rsidR="00DC344D" w:rsidRPr="00DC344D" w:rsidRDefault="00121944" w:rsidP="00ED07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Doktorandské štúdium</w:t>
      </w:r>
      <w:r w:rsidR="0046147C">
        <w:rPr>
          <w:b/>
          <w:sz w:val="28"/>
          <w:szCs w:val="28"/>
        </w:rPr>
        <w:t>:</w:t>
      </w:r>
      <w:r w:rsidR="0046147C">
        <w:rPr>
          <w:b/>
          <w:sz w:val="28"/>
          <w:szCs w:val="28"/>
        </w:rPr>
        <w:tab/>
      </w:r>
      <w:r w:rsidR="0046147C">
        <w:rPr>
          <w:b/>
          <w:sz w:val="28"/>
          <w:szCs w:val="28"/>
        </w:rPr>
        <w:tab/>
      </w:r>
      <w:r w:rsidR="0046147C">
        <w:rPr>
          <w:b/>
          <w:sz w:val="28"/>
          <w:szCs w:val="28"/>
        </w:rPr>
        <w:tab/>
      </w:r>
      <w:r w:rsidR="0046147C">
        <w:rPr>
          <w:b/>
          <w:sz w:val="28"/>
          <w:szCs w:val="28"/>
        </w:rPr>
        <w:tab/>
      </w:r>
      <w:r w:rsidR="0046147C">
        <w:rPr>
          <w:b/>
          <w:sz w:val="28"/>
          <w:szCs w:val="28"/>
        </w:rPr>
        <w:tab/>
      </w:r>
      <w:r w:rsidR="00DC344D" w:rsidRPr="00DC344D">
        <w:rPr>
          <w:sz w:val="28"/>
          <w:szCs w:val="28"/>
        </w:rPr>
        <w:t>Ing. Mária Huráková - obhájila v 8/2016</w:t>
      </w:r>
    </w:p>
    <w:p w:rsidR="00ED07D6" w:rsidRDefault="00ED07D6" w:rsidP="00ED07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Popularizácia</w:t>
      </w:r>
    </w:p>
    <w:p w:rsidR="00121944" w:rsidRDefault="00121944" w:rsidP="001219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Iné dôležité veci...</w:t>
      </w:r>
    </w:p>
    <w:p w:rsidR="00E70B76" w:rsidRDefault="00E70B76" w:rsidP="001219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Návrh oddelenia na najlepší výsledok ústavu v kategóri</w:t>
      </w:r>
      <w:r w:rsidR="00877930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>ch: vedecká práca,  aplikácia</w:t>
      </w:r>
      <w:r w:rsidRPr="00E865BA">
        <w:rPr>
          <w:b/>
          <w:color w:val="FF0000"/>
          <w:sz w:val="28"/>
          <w:szCs w:val="28"/>
          <w:u w:val="single"/>
        </w:rPr>
        <w:t>, medzinárodná spolupráca</w:t>
      </w:r>
      <w:r>
        <w:rPr>
          <w:b/>
          <w:sz w:val="28"/>
          <w:szCs w:val="28"/>
        </w:rPr>
        <w:t xml:space="preserve"> </w:t>
      </w:r>
    </w:p>
    <w:p w:rsidR="00841DF8" w:rsidRPr="00DD3065" w:rsidRDefault="00093E70" w:rsidP="00DD3065">
      <w:pPr>
        <w:tabs>
          <w:tab w:val="left" w:pos="14317"/>
        </w:tabs>
        <w:jc w:val="both"/>
        <w:rPr>
          <w:rFonts w:cs="Calibri"/>
          <w:bCs/>
          <w:sz w:val="28"/>
          <w:szCs w:val="28"/>
        </w:rPr>
      </w:pPr>
      <w:r w:rsidRPr="00E865BA">
        <w:rPr>
          <w:rFonts w:cs="Calibri"/>
          <w:bCs/>
          <w:sz w:val="28"/>
          <w:szCs w:val="28"/>
        </w:rPr>
        <w:t xml:space="preserve">Mitrofanov Yu.P., </w:t>
      </w:r>
      <w:r w:rsidRPr="00E865BA">
        <w:rPr>
          <w:rFonts w:cs="Calibri"/>
          <w:bCs/>
          <w:sz w:val="28"/>
          <w:szCs w:val="28"/>
          <w:u w:val="single"/>
        </w:rPr>
        <w:t>Csach K., Jurikova A., Miskuf J.,</w:t>
      </w:r>
      <w:r w:rsidRPr="00E865BA">
        <w:rPr>
          <w:rFonts w:cs="Calibri"/>
          <w:bCs/>
          <w:sz w:val="28"/>
          <w:szCs w:val="28"/>
        </w:rPr>
        <w:t xml:space="preserve"> Wang W.H., Khonik V.A.: Densification-induced heat release upon structural relaxation of Zr-based bulk metallic glasses, Journal of Non-Crystalline Solids 448 (2016) pp. 31 – 35</w:t>
      </w:r>
    </w:p>
    <w:sectPr w:rsidR="00841DF8" w:rsidRPr="00DD3065" w:rsidSect="00093E70">
      <w:pgSz w:w="16838" w:h="11906" w:orient="landscape"/>
      <w:pgMar w:top="1417" w:right="962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1CA"/>
    <w:multiLevelType w:val="hybridMultilevel"/>
    <w:tmpl w:val="AB24223E"/>
    <w:lvl w:ilvl="0" w:tplc="19868B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66C2E"/>
    <w:multiLevelType w:val="hybridMultilevel"/>
    <w:tmpl w:val="968016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85B13"/>
    <w:multiLevelType w:val="hybridMultilevel"/>
    <w:tmpl w:val="6BE6F2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E6E61"/>
    <w:multiLevelType w:val="hybridMultilevel"/>
    <w:tmpl w:val="AB24223E"/>
    <w:lvl w:ilvl="0" w:tplc="19868B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53A8F"/>
    <w:multiLevelType w:val="hybridMultilevel"/>
    <w:tmpl w:val="9D16E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F4896"/>
    <w:multiLevelType w:val="hybridMultilevel"/>
    <w:tmpl w:val="4F084F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A36B8"/>
    <w:multiLevelType w:val="hybridMultilevel"/>
    <w:tmpl w:val="81B0CD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F0444"/>
    <w:multiLevelType w:val="hybridMultilevel"/>
    <w:tmpl w:val="D98454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35E2B"/>
    <w:multiLevelType w:val="hybridMultilevel"/>
    <w:tmpl w:val="02467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A5290"/>
    <w:multiLevelType w:val="hybridMultilevel"/>
    <w:tmpl w:val="4AE487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40E1C"/>
    <w:multiLevelType w:val="hybridMultilevel"/>
    <w:tmpl w:val="1128A87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454E77"/>
    <w:multiLevelType w:val="hybridMultilevel"/>
    <w:tmpl w:val="7C7882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03E36"/>
    <w:multiLevelType w:val="hybridMultilevel"/>
    <w:tmpl w:val="D5ACB68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8361439"/>
    <w:multiLevelType w:val="hybridMultilevel"/>
    <w:tmpl w:val="E2C897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665111"/>
    <w:multiLevelType w:val="hybridMultilevel"/>
    <w:tmpl w:val="9D369D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21031"/>
    <w:multiLevelType w:val="multilevel"/>
    <w:tmpl w:val="C44C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6D6C2F"/>
    <w:multiLevelType w:val="hybridMultilevel"/>
    <w:tmpl w:val="F334D9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3"/>
  </w:num>
  <w:num w:numId="5">
    <w:abstractNumId w:val="16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14"/>
  </w:num>
  <w:num w:numId="12">
    <w:abstractNumId w:val="8"/>
  </w:num>
  <w:num w:numId="13">
    <w:abstractNumId w:val="6"/>
  </w:num>
  <w:num w:numId="14">
    <w:abstractNumId w:val="9"/>
  </w:num>
  <w:num w:numId="15">
    <w:abstractNumId w:val="11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2115"/>
    <w:rsid w:val="000324C0"/>
    <w:rsid w:val="000469D2"/>
    <w:rsid w:val="00072FD9"/>
    <w:rsid w:val="00093E70"/>
    <w:rsid w:val="000C34E8"/>
    <w:rsid w:val="000E2F94"/>
    <w:rsid w:val="000F44FC"/>
    <w:rsid w:val="001035BE"/>
    <w:rsid w:val="001060C6"/>
    <w:rsid w:val="001121B2"/>
    <w:rsid w:val="00112922"/>
    <w:rsid w:val="00121944"/>
    <w:rsid w:val="001258D9"/>
    <w:rsid w:val="00152115"/>
    <w:rsid w:val="00160C4D"/>
    <w:rsid w:val="00170D99"/>
    <w:rsid w:val="001759AD"/>
    <w:rsid w:val="00182BFD"/>
    <w:rsid w:val="00185772"/>
    <w:rsid w:val="00197F3A"/>
    <w:rsid w:val="002822EB"/>
    <w:rsid w:val="002A73C0"/>
    <w:rsid w:val="002C5567"/>
    <w:rsid w:val="002E30E9"/>
    <w:rsid w:val="00300F38"/>
    <w:rsid w:val="00324C84"/>
    <w:rsid w:val="00342821"/>
    <w:rsid w:val="003507BC"/>
    <w:rsid w:val="00360126"/>
    <w:rsid w:val="003666AE"/>
    <w:rsid w:val="0038176D"/>
    <w:rsid w:val="003B55F4"/>
    <w:rsid w:val="003C3BE2"/>
    <w:rsid w:val="003D247F"/>
    <w:rsid w:val="003F317A"/>
    <w:rsid w:val="004007AB"/>
    <w:rsid w:val="00447C63"/>
    <w:rsid w:val="0046147C"/>
    <w:rsid w:val="0047628A"/>
    <w:rsid w:val="0049759C"/>
    <w:rsid w:val="004D5F75"/>
    <w:rsid w:val="004E3855"/>
    <w:rsid w:val="004E51F0"/>
    <w:rsid w:val="00504A34"/>
    <w:rsid w:val="00530FC5"/>
    <w:rsid w:val="00536607"/>
    <w:rsid w:val="005501EF"/>
    <w:rsid w:val="00553EFC"/>
    <w:rsid w:val="0056475A"/>
    <w:rsid w:val="005674BA"/>
    <w:rsid w:val="005E1209"/>
    <w:rsid w:val="00671848"/>
    <w:rsid w:val="006C792D"/>
    <w:rsid w:val="006D7AEE"/>
    <w:rsid w:val="006F0B98"/>
    <w:rsid w:val="00712E25"/>
    <w:rsid w:val="007B2AB4"/>
    <w:rsid w:val="007D677B"/>
    <w:rsid w:val="007D798A"/>
    <w:rsid w:val="007E4007"/>
    <w:rsid w:val="00811C0A"/>
    <w:rsid w:val="008337D9"/>
    <w:rsid w:val="00841DF8"/>
    <w:rsid w:val="008505B6"/>
    <w:rsid w:val="008665A2"/>
    <w:rsid w:val="00877930"/>
    <w:rsid w:val="008821FE"/>
    <w:rsid w:val="008A56EE"/>
    <w:rsid w:val="008B4E74"/>
    <w:rsid w:val="008C3773"/>
    <w:rsid w:val="008D4E21"/>
    <w:rsid w:val="009966BA"/>
    <w:rsid w:val="009A30ED"/>
    <w:rsid w:val="009B321C"/>
    <w:rsid w:val="009C017F"/>
    <w:rsid w:val="009F2732"/>
    <w:rsid w:val="00A03EDA"/>
    <w:rsid w:val="00A06244"/>
    <w:rsid w:val="00A2108E"/>
    <w:rsid w:val="00A2259B"/>
    <w:rsid w:val="00A36211"/>
    <w:rsid w:val="00A6512D"/>
    <w:rsid w:val="00A73EFC"/>
    <w:rsid w:val="00AE75FF"/>
    <w:rsid w:val="00AF23B8"/>
    <w:rsid w:val="00B14C14"/>
    <w:rsid w:val="00B402FD"/>
    <w:rsid w:val="00B4577C"/>
    <w:rsid w:val="00B466BE"/>
    <w:rsid w:val="00B644BE"/>
    <w:rsid w:val="00BB476D"/>
    <w:rsid w:val="00BC31CF"/>
    <w:rsid w:val="00BE5E83"/>
    <w:rsid w:val="00BE61A2"/>
    <w:rsid w:val="00BE7878"/>
    <w:rsid w:val="00C34AD4"/>
    <w:rsid w:val="00C70025"/>
    <w:rsid w:val="00C824E7"/>
    <w:rsid w:val="00CD35A6"/>
    <w:rsid w:val="00CF380A"/>
    <w:rsid w:val="00D00629"/>
    <w:rsid w:val="00D10452"/>
    <w:rsid w:val="00D1069E"/>
    <w:rsid w:val="00D14379"/>
    <w:rsid w:val="00D4442E"/>
    <w:rsid w:val="00D513C1"/>
    <w:rsid w:val="00D6545F"/>
    <w:rsid w:val="00D823A1"/>
    <w:rsid w:val="00DC07D6"/>
    <w:rsid w:val="00DC344D"/>
    <w:rsid w:val="00DD3065"/>
    <w:rsid w:val="00DE570B"/>
    <w:rsid w:val="00E127A1"/>
    <w:rsid w:val="00E24951"/>
    <w:rsid w:val="00E65066"/>
    <w:rsid w:val="00E70B76"/>
    <w:rsid w:val="00E7769F"/>
    <w:rsid w:val="00E865BA"/>
    <w:rsid w:val="00ED07D6"/>
    <w:rsid w:val="00F234E3"/>
    <w:rsid w:val="00F26E60"/>
    <w:rsid w:val="00F3287F"/>
    <w:rsid w:val="00F43C1C"/>
    <w:rsid w:val="00F73A9A"/>
    <w:rsid w:val="00F853FB"/>
    <w:rsid w:val="00F9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11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841DF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52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rsid w:val="00841DF8"/>
    <w:rPr>
      <w:rFonts w:ascii="Times New Roman" w:eastAsia="Times New Roman" w:hAnsi="Times New Roman" w:cs="Times New Roman"/>
      <w:b/>
      <w:bCs/>
      <w:sz w:val="32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841DF8"/>
    <w:pPr>
      <w:spacing w:after="0" w:line="240" w:lineRule="auto"/>
      <w:ind w:left="708"/>
    </w:pPr>
    <w:rPr>
      <w:rFonts w:ascii="Times New Roman" w:eastAsia="Times New Roman" w:hAnsi="Times New Roman"/>
      <w:color w:val="000000"/>
      <w:sz w:val="24"/>
      <w:szCs w:val="24"/>
      <w:lang w:val="en-GB" w:eastAsia="cs-CZ"/>
    </w:rPr>
  </w:style>
  <w:style w:type="character" w:styleId="Hypertextovprepojenie">
    <w:name w:val="Hyperlink"/>
    <w:basedOn w:val="Predvolenpsmoodseku"/>
    <w:uiPriority w:val="99"/>
    <w:unhideWhenUsed/>
    <w:rsid w:val="00841DF8"/>
    <w:rPr>
      <w:color w:val="0000FF"/>
      <w:u w:val="single"/>
    </w:rPr>
  </w:style>
  <w:style w:type="character" w:styleId="Zvraznenie">
    <w:name w:val="Emphasis"/>
    <w:uiPriority w:val="20"/>
    <w:qFormat/>
    <w:rsid w:val="005501EF"/>
    <w:rPr>
      <w:i/>
      <w:iCs/>
    </w:rPr>
  </w:style>
  <w:style w:type="character" w:customStyle="1" w:styleId="bold1">
    <w:name w:val="bold1"/>
    <w:rsid w:val="005501EF"/>
    <w:rPr>
      <w:b/>
      <w:bCs/>
    </w:rPr>
  </w:style>
  <w:style w:type="paragraph" w:customStyle="1" w:styleId="smalllink">
    <w:name w:val="smalllink"/>
    <w:basedOn w:val="Normlny"/>
    <w:rsid w:val="005501E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xtlarge1">
    <w:name w:val="txtlarge1"/>
    <w:rsid w:val="005501EF"/>
    <w:rPr>
      <w:sz w:val="26"/>
      <w:szCs w:val="26"/>
    </w:rPr>
  </w:style>
  <w:style w:type="character" w:styleId="Siln">
    <w:name w:val="Strong"/>
    <w:qFormat/>
    <w:rsid w:val="005501EF"/>
    <w:rPr>
      <w:b/>
      <w:bCs/>
    </w:rPr>
  </w:style>
  <w:style w:type="character" w:customStyle="1" w:styleId="maintext1">
    <w:name w:val="maintext1"/>
    <w:rsid w:val="005501EF"/>
    <w:rPr>
      <w:rFonts w:ascii="Verdana" w:hAnsi="Verdana" w:hint="default"/>
      <w:sz w:val="20"/>
      <w:szCs w:val="20"/>
    </w:rPr>
  </w:style>
  <w:style w:type="character" w:customStyle="1" w:styleId="bold">
    <w:name w:val="bold"/>
    <w:basedOn w:val="Predvolenpsmoodseku"/>
    <w:rsid w:val="005501EF"/>
  </w:style>
  <w:style w:type="character" w:customStyle="1" w:styleId="citeddoctitle">
    <w:name w:val="citeddoctitle"/>
    <w:basedOn w:val="Predvolenpsmoodseku"/>
    <w:rsid w:val="005501EF"/>
  </w:style>
  <w:style w:type="character" w:customStyle="1" w:styleId="citedjrnltitle">
    <w:name w:val="citedjrnltitle"/>
    <w:basedOn w:val="Predvolenpsmoodseku"/>
    <w:rsid w:val="005501EF"/>
  </w:style>
  <w:style w:type="character" w:customStyle="1" w:styleId="label">
    <w:name w:val="label"/>
    <w:basedOn w:val="Predvolenpsmoodseku"/>
    <w:rsid w:val="005501EF"/>
  </w:style>
  <w:style w:type="character" w:customStyle="1" w:styleId="databold">
    <w:name w:val="data_bold"/>
    <w:basedOn w:val="Predvolenpsmoodseku"/>
    <w:rsid w:val="005501EF"/>
  </w:style>
  <w:style w:type="paragraph" w:customStyle="1" w:styleId="frfield">
    <w:name w:val="fr_field"/>
    <w:basedOn w:val="Normlny"/>
    <w:rsid w:val="00550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rlabel">
    <w:name w:val="fr_label"/>
    <w:basedOn w:val="Predvolenpsmoodseku"/>
    <w:rsid w:val="005501EF"/>
  </w:style>
  <w:style w:type="paragraph" w:styleId="Textbubliny">
    <w:name w:val="Balloon Text"/>
    <w:basedOn w:val="Normlny"/>
    <w:link w:val="TextbublinyChar"/>
    <w:uiPriority w:val="99"/>
    <w:semiHidden/>
    <w:unhideWhenUsed/>
    <w:rsid w:val="0055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01EF"/>
    <w:rPr>
      <w:rFonts w:ascii="Tahoma" w:eastAsia="Calibri" w:hAnsi="Tahoma" w:cs="Tahoma"/>
      <w:sz w:val="16"/>
      <w:szCs w:val="16"/>
    </w:rPr>
  </w:style>
  <w:style w:type="character" w:customStyle="1" w:styleId="previewtxt">
    <w:name w:val="previewtxt"/>
    <w:rsid w:val="009A30ED"/>
  </w:style>
  <w:style w:type="character" w:customStyle="1" w:styleId="doctitle">
    <w:name w:val="doctitle"/>
    <w:rsid w:val="009A30ED"/>
  </w:style>
  <w:style w:type="character" w:customStyle="1" w:styleId="txtsmallerbookrec">
    <w:name w:val="txtsmallerbookrec"/>
    <w:basedOn w:val="Predvolenpsmoodseku"/>
    <w:rsid w:val="009A30ED"/>
  </w:style>
  <w:style w:type="character" w:customStyle="1" w:styleId="documenttype">
    <w:name w:val="documenttype"/>
    <w:basedOn w:val="Predvolenpsmoodseku"/>
    <w:rsid w:val="00AF23B8"/>
  </w:style>
  <w:style w:type="paragraph" w:styleId="Normlnywebov">
    <w:name w:val="Normal (Web)"/>
    <w:basedOn w:val="Normlny"/>
    <w:uiPriority w:val="99"/>
    <w:semiHidden/>
    <w:unhideWhenUsed/>
    <w:rsid w:val="00366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F853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copustermhighlight">
    <w:name w:val="scopustermhighlight"/>
    <w:basedOn w:val="Predvolenpsmoodseku"/>
    <w:rsid w:val="00B14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177179300&amp;amp;eid=2-s2.0-84970969686" TargetMode="External"/><Relationship Id="rId13" Type="http://schemas.openxmlformats.org/officeDocument/2006/relationships/hyperlink" Target="https://www.scopus.com/authid/detail.uri?authorId=6506053026&amp;amp;eid=2-s2.0-8497096968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https://www.scopus.com/authid/detail.uri?authorId=7003685818&amp;amp;eid=2-s2.0-84970969686" TargetMode="External"/><Relationship Id="rId17" Type="http://schemas.openxmlformats.org/officeDocument/2006/relationships/hyperlink" Target="https://www.scopus.com/source/sourceInfo.uri?sourceId=19700169501&amp;origin=recordpa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5665293600&amp;amp;eid=2-s2.0-8497096968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pps.webofknowledge.com/full_record.do?product=WOS&amp;search_mode=GeneralSearch&amp;qid=1&amp;SID=T2Q913ZoPRIQpQDvXl9&amp;page=1&amp;doc=1" TargetMode="External"/><Relationship Id="rId11" Type="http://schemas.openxmlformats.org/officeDocument/2006/relationships/hyperlink" Target="https://www.scopus.com/authid/detail.uri?authorId=7003717781&amp;amp;eid=2-s2.0-849709696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7003359897&amp;amp;eid=2-s2.0-84970969686" TargetMode="External"/><Relationship Id="rId10" Type="http://schemas.openxmlformats.org/officeDocument/2006/relationships/hyperlink" Target="mailto:hurakova@saske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scopus.com/authid/detail.uri?authorId=56950894700&amp;amp;eid=2-s2.0-8497096968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6D2FC-BC62-439B-B8D5-D8BC3C51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Links>
    <vt:vector size="66" baseType="variant">
      <vt:variant>
        <vt:i4>2097267</vt:i4>
      </vt:variant>
      <vt:variant>
        <vt:i4>30</vt:i4>
      </vt:variant>
      <vt:variant>
        <vt:i4>0</vt:i4>
      </vt:variant>
      <vt:variant>
        <vt:i4>5</vt:i4>
      </vt:variant>
      <vt:variant>
        <vt:lpwstr>https://www.scopus.com/source/sourceInfo.uri?sourceId=19700169501&amp;origin=recordpage</vt:lpwstr>
      </vt:variant>
      <vt:variant>
        <vt:lpwstr/>
      </vt:variant>
      <vt:variant>
        <vt:i4>1114191</vt:i4>
      </vt:variant>
      <vt:variant>
        <vt:i4>27</vt:i4>
      </vt:variant>
      <vt:variant>
        <vt:i4>0</vt:i4>
      </vt:variant>
      <vt:variant>
        <vt:i4>5</vt:i4>
      </vt:variant>
      <vt:variant>
        <vt:lpwstr>https://www.scopus.com/authid/detail.uri?authorId=55665293600&amp;amp;eid=2-s2.0-84970969686</vt:lpwstr>
      </vt:variant>
      <vt:variant>
        <vt:lpwstr/>
      </vt:variant>
      <vt:variant>
        <vt:i4>8323105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https://www.scopus.com/authid/detail.uri?authorId=7003359897&amp;amp;eid=2-s2.0-84970969686</vt:lpwstr>
      </vt:variant>
      <vt:variant>
        <vt:lpwstr/>
      </vt:variant>
      <vt:variant>
        <vt:i4>1835076</vt:i4>
      </vt:variant>
      <vt:variant>
        <vt:i4>21</vt:i4>
      </vt:variant>
      <vt:variant>
        <vt:i4>0</vt:i4>
      </vt:variant>
      <vt:variant>
        <vt:i4>5</vt:i4>
      </vt:variant>
      <vt:variant>
        <vt:lpwstr>https://www.scopus.com/authid/detail.uri?authorId=56950894700&amp;amp;eid=2-s2.0-84970969686</vt:lpwstr>
      </vt:variant>
      <vt:variant>
        <vt:lpwstr/>
      </vt:variant>
      <vt:variant>
        <vt:i4>7733282</vt:i4>
      </vt:variant>
      <vt:variant>
        <vt:i4>18</vt:i4>
      </vt:variant>
      <vt:variant>
        <vt:i4>0</vt:i4>
      </vt:variant>
      <vt:variant>
        <vt:i4>5</vt:i4>
      </vt:variant>
      <vt:variant>
        <vt:lpwstr>https://www.scopus.com/authid/detail.uri?authorId=6506053026&amp;amp;eid=2-s2.0-84970969686</vt:lpwstr>
      </vt:variant>
      <vt:variant>
        <vt:lpwstr/>
      </vt:variant>
      <vt:variant>
        <vt:i4>8192032</vt:i4>
      </vt:variant>
      <vt:variant>
        <vt:i4>15</vt:i4>
      </vt:variant>
      <vt:variant>
        <vt:i4>0</vt:i4>
      </vt:variant>
      <vt:variant>
        <vt:i4>5</vt:i4>
      </vt:variant>
      <vt:variant>
        <vt:lpwstr>https://www.scopus.com/authid/detail.uri?authorId=7003685818&amp;amp;eid=2-s2.0-84970969686</vt:lpwstr>
      </vt:variant>
      <vt:variant>
        <vt:lpwstr/>
      </vt:variant>
      <vt:variant>
        <vt:i4>7471146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https://www.scopus.com/authid/detail.uri?authorId=7003717781&amp;amp;eid=2-s2.0-84970969686</vt:lpwstr>
      </vt:variant>
      <vt:variant>
        <vt:lpwstr/>
      </vt:variant>
      <vt:variant>
        <vt:i4>6946886</vt:i4>
      </vt:variant>
      <vt:variant>
        <vt:i4>9</vt:i4>
      </vt:variant>
      <vt:variant>
        <vt:i4>0</vt:i4>
      </vt:variant>
      <vt:variant>
        <vt:i4>5</vt:i4>
      </vt:variant>
      <vt:variant>
        <vt:lpwstr>mailto:hurakova@saske.sk</vt:lpwstr>
      </vt:variant>
      <vt:variant>
        <vt:lpwstr/>
      </vt:variant>
      <vt:variant>
        <vt:i4>1704001</vt:i4>
      </vt:variant>
      <vt:variant>
        <vt:i4>6</vt:i4>
      </vt:variant>
      <vt:variant>
        <vt:i4>0</vt:i4>
      </vt:variant>
      <vt:variant>
        <vt:i4>5</vt:i4>
      </vt:variant>
      <vt:variant>
        <vt:lpwstr>https://www.scopus.com/authid/detail.uri?authorId=56177179300&amp;amp;eid=2-s2.0-84970969686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http://apps.webofknowledge.com/full_record.do?product=WOS&amp;search_mode=GeneralSearch&amp;qid=1&amp;SID=T2Q913ZoPRIQpQDvXl9&amp;page=1&amp;doc=1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</dc:creator>
  <cp:lastModifiedBy>Admin</cp:lastModifiedBy>
  <cp:revision>2</cp:revision>
  <cp:lastPrinted>2016-12-07T08:14:00Z</cp:lastPrinted>
  <dcterms:created xsi:type="dcterms:W3CDTF">2016-12-13T13:50:00Z</dcterms:created>
  <dcterms:modified xsi:type="dcterms:W3CDTF">2016-12-13T13:50:00Z</dcterms:modified>
</cp:coreProperties>
</file>